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ayout w:type="fixed"/>
        <w:tblLook w:val="04A0" w:firstRow="1" w:lastRow="0" w:firstColumn="1" w:lastColumn="0" w:noHBand="0" w:noVBand="1"/>
      </w:tblPr>
      <w:tblGrid>
        <w:gridCol w:w="1728"/>
        <w:gridCol w:w="1800"/>
        <w:gridCol w:w="630"/>
        <w:gridCol w:w="2160"/>
        <w:gridCol w:w="1159"/>
        <w:gridCol w:w="11"/>
        <w:gridCol w:w="180"/>
        <w:gridCol w:w="1703"/>
        <w:gridCol w:w="1645"/>
      </w:tblGrid>
      <w:tr w:rsidR="005C4CBE" w:rsidRPr="00570FB8" w:rsidTr="00CF09F9">
        <w:trPr>
          <w:trHeight w:val="323"/>
        </w:trPr>
        <w:tc>
          <w:tcPr>
            <w:tcW w:w="7477" w:type="dxa"/>
            <w:gridSpan w:val="5"/>
            <w:shd w:val="clear" w:color="auto" w:fill="C2D69B" w:themeFill="accent3" w:themeFillTint="99"/>
          </w:tcPr>
          <w:p w:rsidR="003C0E00" w:rsidRPr="003C0E00" w:rsidRDefault="005C4CBE" w:rsidP="00CF09F9">
            <w:pPr>
              <w:rPr>
                <w:rFonts w:ascii="Times New Roman" w:hAnsi="Times New Roman" w:cs="Times New Roman"/>
                <w:sz w:val="24"/>
                <w:szCs w:val="24"/>
              </w:rPr>
            </w:pPr>
            <w:r>
              <w:rPr>
                <w:rFonts w:ascii="Times New Roman" w:hAnsi="Times New Roman" w:cs="Times New Roman"/>
                <w:b/>
                <w:sz w:val="24"/>
                <w:szCs w:val="24"/>
              </w:rPr>
              <w:t>Teacher:</w:t>
            </w:r>
            <w:r w:rsidR="00CF09F9">
              <w:rPr>
                <w:rFonts w:ascii="Times New Roman" w:hAnsi="Times New Roman" w:cs="Times New Roman"/>
                <w:b/>
                <w:sz w:val="24"/>
                <w:szCs w:val="24"/>
              </w:rPr>
              <w:t xml:space="preserve"> Wilson</w:t>
            </w:r>
          </w:p>
        </w:tc>
        <w:tc>
          <w:tcPr>
            <w:tcW w:w="1894"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ED789B">
              <w:rPr>
                <w:rFonts w:ascii="Times New Roman" w:hAnsi="Times New Roman" w:cs="Times New Roman"/>
                <w:b/>
                <w:sz w:val="24"/>
                <w:szCs w:val="24"/>
              </w:rPr>
              <w:t>3rd</w:t>
            </w:r>
          </w:p>
        </w:tc>
        <w:tc>
          <w:tcPr>
            <w:tcW w:w="1645" w:type="dxa"/>
            <w:shd w:val="clear" w:color="auto" w:fill="C2D69B" w:themeFill="accent3" w:themeFillTint="99"/>
          </w:tcPr>
          <w:p w:rsidR="005C4CBE" w:rsidRPr="00CD5617" w:rsidRDefault="005C4CBE" w:rsidP="00FD12CC">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871CDA">
              <w:rPr>
                <w:rFonts w:ascii="Times New Roman" w:hAnsi="Times New Roman" w:cs="Times New Roman"/>
                <w:sz w:val="24"/>
                <w:szCs w:val="24"/>
              </w:rPr>
              <w:t>August 2</w:t>
            </w:r>
            <w:r w:rsidR="00FD12CC">
              <w:rPr>
                <w:rFonts w:ascii="Times New Roman" w:hAnsi="Times New Roman" w:cs="Times New Roman"/>
                <w:sz w:val="24"/>
                <w:szCs w:val="24"/>
              </w:rPr>
              <w:t>9</w:t>
            </w:r>
            <w:r w:rsidR="00871CDA">
              <w:rPr>
                <w:rFonts w:ascii="Times New Roman" w:hAnsi="Times New Roman" w:cs="Times New Roman"/>
                <w:sz w:val="24"/>
                <w:szCs w:val="24"/>
              </w:rPr>
              <w:t>, 2012</w:t>
            </w:r>
          </w:p>
        </w:tc>
      </w:tr>
      <w:tr w:rsidR="005C4CBE" w:rsidTr="00EE205E">
        <w:tc>
          <w:tcPr>
            <w:tcW w:w="7488" w:type="dxa"/>
            <w:gridSpan w:val="6"/>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ED789B" w:rsidRPr="00C92D93">
              <w:rPr>
                <w:rFonts w:ascii="Times New Roman" w:hAnsi="Times New Roman" w:cs="Times New Roman"/>
                <w:b/>
                <w:sz w:val="24"/>
                <w:szCs w:val="24"/>
              </w:rPr>
              <w:t xml:space="preserve"> </w:t>
            </w:r>
            <w:r w:rsidR="00ED789B" w:rsidRPr="005376CB">
              <w:rPr>
                <w:rFonts w:ascii="Times New Roman" w:hAnsi="Times New Roman" w:cs="Times New Roman"/>
                <w:sz w:val="24"/>
                <w:szCs w:val="24"/>
              </w:rPr>
              <w:t>Unit 1</w:t>
            </w:r>
            <w:r w:rsidR="00ED789B">
              <w:rPr>
                <w:rFonts w:ascii="Times New Roman" w:hAnsi="Times New Roman" w:cs="Times New Roman"/>
                <w:b/>
                <w:sz w:val="24"/>
                <w:szCs w:val="24"/>
              </w:rPr>
              <w:t>-</w:t>
            </w:r>
            <w:r w:rsidR="00ED789B">
              <w:rPr>
                <w:rFonts w:ascii="Times New Roman" w:hAnsi="Times New Roman" w:cs="Times New Roman"/>
                <w:sz w:val="24"/>
                <w:szCs w:val="24"/>
              </w:rPr>
              <w:t>Place Value with Addition and Subtraction within 1,000</w:t>
            </w:r>
          </w:p>
          <w:p w:rsidR="005C4CBE" w:rsidRDefault="005C4CBE" w:rsidP="00FE4609">
            <w:pPr>
              <w:rPr>
                <w:rFonts w:ascii="Times New Roman" w:hAnsi="Times New Roman" w:cs="Times New Roman"/>
                <w:sz w:val="24"/>
                <w:szCs w:val="24"/>
              </w:rPr>
            </w:pPr>
          </w:p>
        </w:tc>
        <w:tc>
          <w:tcPr>
            <w:tcW w:w="3528" w:type="dxa"/>
            <w:gridSpan w:val="3"/>
          </w:tcPr>
          <w:p w:rsidR="005C4CBE" w:rsidRDefault="005C4CBE" w:rsidP="00871CDA">
            <w:pPr>
              <w:rPr>
                <w:rFonts w:ascii="Times New Roman" w:hAnsi="Times New Roman" w:cs="Times New Roman"/>
                <w:sz w:val="24"/>
                <w:szCs w:val="24"/>
              </w:rPr>
            </w:pPr>
            <w:r>
              <w:rPr>
                <w:rFonts w:ascii="Times New Roman" w:hAnsi="Times New Roman" w:cs="Times New Roman"/>
                <w:b/>
                <w:sz w:val="24"/>
                <w:szCs w:val="24"/>
              </w:rPr>
              <w:t>Corresponding Unit Task:</w:t>
            </w:r>
            <w:r w:rsidR="00ED789B">
              <w:rPr>
                <w:rFonts w:ascii="Times New Roman" w:hAnsi="Times New Roman" w:cs="Times New Roman"/>
                <w:sz w:val="24"/>
                <w:szCs w:val="24"/>
              </w:rPr>
              <w:t xml:space="preserve"> Taught prior to Performance Task 1; </w:t>
            </w:r>
            <w:r w:rsidR="00ED789B" w:rsidRPr="008421C0">
              <w:rPr>
                <w:rFonts w:ascii="Times New Roman" w:hAnsi="Times New Roman" w:cs="Times New Roman"/>
                <w:b/>
                <w:i/>
                <w:sz w:val="24"/>
                <w:szCs w:val="24"/>
              </w:rPr>
              <w:t>This lesson will mainly focus on</w:t>
            </w:r>
            <w:r w:rsidR="00FD12CC">
              <w:rPr>
                <w:rFonts w:ascii="Times New Roman" w:hAnsi="Times New Roman" w:cs="Times New Roman"/>
                <w:b/>
                <w:i/>
                <w:sz w:val="24"/>
                <w:szCs w:val="24"/>
              </w:rPr>
              <w:t xml:space="preserve"> rounding/estimation concepts using</w:t>
            </w:r>
            <w:r w:rsidR="00ED789B" w:rsidRPr="008421C0">
              <w:rPr>
                <w:rFonts w:ascii="Times New Roman" w:hAnsi="Times New Roman" w:cs="Times New Roman"/>
                <w:b/>
                <w:i/>
                <w:sz w:val="24"/>
                <w:szCs w:val="24"/>
              </w:rPr>
              <w:t xml:space="preserve"> </w:t>
            </w:r>
            <w:r w:rsidR="00ED789B">
              <w:rPr>
                <w:rFonts w:ascii="Times New Roman" w:hAnsi="Times New Roman" w:cs="Times New Roman"/>
                <w:b/>
                <w:i/>
                <w:sz w:val="24"/>
                <w:szCs w:val="24"/>
                <w:u w:val="single"/>
              </w:rPr>
              <w:t xml:space="preserve">place value </w:t>
            </w:r>
            <w:r w:rsidR="00ED789B">
              <w:rPr>
                <w:rFonts w:ascii="Times New Roman" w:hAnsi="Times New Roman" w:cs="Times New Roman"/>
                <w:b/>
                <w:i/>
                <w:sz w:val="24"/>
                <w:szCs w:val="24"/>
              </w:rPr>
              <w:t xml:space="preserve">concepts </w:t>
            </w:r>
            <w:r w:rsidR="00871CDA">
              <w:rPr>
                <w:rFonts w:ascii="Times New Roman" w:hAnsi="Times New Roman" w:cs="Times New Roman"/>
                <w:b/>
                <w:i/>
                <w:sz w:val="24"/>
                <w:szCs w:val="24"/>
              </w:rPr>
              <w:t>through 1000</w:t>
            </w:r>
          </w:p>
        </w:tc>
      </w:tr>
      <w:tr w:rsidR="008C13D7" w:rsidTr="00E90647">
        <w:trPr>
          <w:trHeight w:val="737"/>
        </w:trPr>
        <w:tc>
          <w:tcPr>
            <w:tcW w:w="11016" w:type="dxa"/>
            <w:gridSpan w:val="9"/>
          </w:tcPr>
          <w:p w:rsidR="008C13D7" w:rsidRPr="008C13D7" w:rsidRDefault="008C13D7" w:rsidP="00FD12CC">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69027E">
              <w:rPr>
                <w:rFonts w:ascii="Times New Roman" w:hAnsi="Times New Roman" w:cs="Times New Roman"/>
                <w:sz w:val="24"/>
                <w:szCs w:val="24"/>
              </w:rPr>
              <w:t xml:space="preserve">How does place value understanding help me add and subtract numbers?  What strategies can I use to add and subtract multi-digit numbers?  Why do I need to know multiple strategies to add and subtract numbers?  </w:t>
            </w:r>
            <w:bookmarkStart w:id="0" w:name="_GoBack"/>
            <w:bookmarkEnd w:id="0"/>
          </w:p>
        </w:tc>
      </w:tr>
      <w:tr w:rsidR="005C4CBE" w:rsidTr="00CF09F9">
        <w:trPr>
          <w:trHeight w:val="296"/>
        </w:trPr>
        <w:tc>
          <w:tcPr>
            <w:tcW w:w="631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4698"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CF09F9">
        <w:trPr>
          <w:trHeight w:val="737"/>
        </w:trPr>
        <w:tc>
          <w:tcPr>
            <w:tcW w:w="3528" w:type="dxa"/>
            <w:gridSpan w:val="2"/>
          </w:tcPr>
          <w:p w:rsidR="00E90647" w:rsidRPr="008C13D7" w:rsidRDefault="00E90647" w:rsidP="00E90647">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B82D84" w:rsidRDefault="00B82D84" w:rsidP="00B82D84">
            <w:pPr>
              <w:rPr>
                <w:rFonts w:ascii="Times New Roman" w:hAnsi="Times New Roman" w:cs="Times New Roman"/>
                <w:b/>
                <w:sz w:val="24"/>
                <w:szCs w:val="24"/>
              </w:rPr>
            </w:pPr>
            <w:r>
              <w:rPr>
                <w:rFonts w:ascii="Times New Roman" w:hAnsi="Times New Roman" w:cs="Times New Roman"/>
                <w:b/>
                <w:sz w:val="24"/>
                <w:szCs w:val="24"/>
              </w:rPr>
              <w:t xml:space="preserve"> </w:t>
            </w:r>
          </w:p>
          <w:p w:rsidR="00D85633" w:rsidRPr="00CF09F9" w:rsidRDefault="00CF09F9" w:rsidP="00CF09F9">
            <w:pPr>
              <w:pStyle w:val="ListParagraph"/>
              <w:numPr>
                <w:ilvl w:val="0"/>
                <w:numId w:val="14"/>
              </w:numPr>
              <w:rPr>
                <w:rFonts w:ascii="Times New Roman" w:hAnsi="Times New Roman" w:cs="Times New Roman"/>
                <w:sz w:val="24"/>
                <w:szCs w:val="24"/>
              </w:rPr>
            </w:pPr>
            <w:r w:rsidRPr="00CF09F9">
              <w:rPr>
                <w:rFonts w:ascii="Times New Roman" w:hAnsi="Times New Roman" w:cs="Times New Roman"/>
                <w:sz w:val="24"/>
                <w:szCs w:val="24"/>
              </w:rPr>
              <w:t>Task 1 Rubric</w:t>
            </w:r>
          </w:p>
          <w:p w:rsidR="00CF09F9" w:rsidRPr="00CF09F9" w:rsidRDefault="00CF09F9" w:rsidP="00CF09F9">
            <w:pPr>
              <w:pStyle w:val="ListParagraph"/>
              <w:numPr>
                <w:ilvl w:val="0"/>
                <w:numId w:val="14"/>
              </w:numPr>
              <w:rPr>
                <w:rFonts w:ascii="Times New Roman" w:hAnsi="Times New Roman" w:cs="Times New Roman"/>
                <w:sz w:val="24"/>
                <w:szCs w:val="24"/>
              </w:rPr>
            </w:pPr>
            <w:r w:rsidRPr="00CF09F9">
              <w:rPr>
                <w:rFonts w:ascii="Times New Roman" w:hAnsi="Times New Roman" w:cs="Times New Roman"/>
                <w:sz w:val="24"/>
                <w:szCs w:val="24"/>
              </w:rPr>
              <w:t>Interview with Mrs. Smith</w:t>
            </w:r>
          </w:p>
          <w:p w:rsidR="00CF09F9" w:rsidRPr="00CF09F9" w:rsidRDefault="00CF09F9" w:rsidP="00CF09F9">
            <w:pPr>
              <w:pStyle w:val="ListParagraph"/>
              <w:numPr>
                <w:ilvl w:val="0"/>
                <w:numId w:val="14"/>
              </w:numPr>
              <w:rPr>
                <w:rFonts w:ascii="Times New Roman" w:hAnsi="Times New Roman" w:cs="Times New Roman"/>
                <w:sz w:val="24"/>
                <w:szCs w:val="24"/>
              </w:rPr>
            </w:pPr>
            <w:r w:rsidRPr="00CF09F9">
              <w:rPr>
                <w:rFonts w:ascii="Times New Roman" w:hAnsi="Times New Roman" w:cs="Times New Roman"/>
                <w:sz w:val="24"/>
                <w:szCs w:val="24"/>
              </w:rPr>
              <w:t>Party Proposal Sheet/Budget Breakdown Sheet</w:t>
            </w:r>
          </w:p>
          <w:p w:rsidR="00CF09F9" w:rsidRPr="00CF09F9" w:rsidRDefault="00CF09F9" w:rsidP="00CF09F9">
            <w:pPr>
              <w:pStyle w:val="ListParagraph"/>
              <w:numPr>
                <w:ilvl w:val="0"/>
                <w:numId w:val="14"/>
              </w:numPr>
              <w:rPr>
                <w:rFonts w:ascii="Times New Roman" w:hAnsi="Times New Roman" w:cs="Times New Roman"/>
                <w:sz w:val="24"/>
                <w:szCs w:val="24"/>
              </w:rPr>
            </w:pPr>
            <w:r w:rsidRPr="00CF09F9">
              <w:rPr>
                <w:rFonts w:ascii="Times New Roman" w:hAnsi="Times New Roman" w:cs="Times New Roman"/>
                <w:sz w:val="24"/>
                <w:szCs w:val="24"/>
              </w:rPr>
              <w:t>Chart Paper or Rewriteable Circle Map</w:t>
            </w:r>
          </w:p>
          <w:p w:rsidR="00CF09F9" w:rsidRPr="00CF09F9" w:rsidRDefault="00CF09F9" w:rsidP="00CF09F9">
            <w:pPr>
              <w:pStyle w:val="ListParagraph"/>
              <w:numPr>
                <w:ilvl w:val="0"/>
                <w:numId w:val="14"/>
              </w:numPr>
              <w:rPr>
                <w:rFonts w:ascii="Times New Roman" w:hAnsi="Times New Roman" w:cs="Times New Roman"/>
                <w:sz w:val="24"/>
                <w:szCs w:val="24"/>
              </w:rPr>
            </w:pPr>
            <w:r w:rsidRPr="00CF09F9">
              <w:rPr>
                <w:rFonts w:ascii="Times New Roman" w:hAnsi="Times New Roman" w:cs="Times New Roman"/>
                <w:sz w:val="24"/>
                <w:szCs w:val="24"/>
              </w:rPr>
              <w:t>Common Assessment</w:t>
            </w:r>
          </w:p>
          <w:p w:rsidR="00CF09F9" w:rsidRPr="00CF09F9" w:rsidRDefault="00CF09F9" w:rsidP="00CF09F9">
            <w:pPr>
              <w:pStyle w:val="ListParagraph"/>
              <w:numPr>
                <w:ilvl w:val="0"/>
                <w:numId w:val="14"/>
              </w:numPr>
              <w:rPr>
                <w:rFonts w:ascii="Times New Roman" w:hAnsi="Times New Roman" w:cs="Times New Roman"/>
                <w:b/>
                <w:sz w:val="24"/>
                <w:szCs w:val="24"/>
              </w:rPr>
            </w:pPr>
            <w:r w:rsidRPr="00CF09F9">
              <w:rPr>
                <w:rFonts w:ascii="Times New Roman" w:hAnsi="Times New Roman" w:cs="Times New Roman"/>
                <w:sz w:val="24"/>
                <w:szCs w:val="24"/>
              </w:rPr>
              <w:t>Index Cards</w:t>
            </w:r>
          </w:p>
        </w:tc>
        <w:tc>
          <w:tcPr>
            <w:tcW w:w="2790" w:type="dxa"/>
            <w:gridSpan w:val="2"/>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B82D84" w:rsidRPr="008F0FE0" w:rsidRDefault="00B82D84" w:rsidP="00B82D84">
            <w:pPr>
              <w:rPr>
                <w:rFonts w:ascii="Times New Roman" w:hAnsi="Times New Roman" w:cs="Times New Roman"/>
                <w:sz w:val="24"/>
                <w:szCs w:val="24"/>
              </w:rPr>
            </w:pPr>
          </w:p>
          <w:p w:rsidR="00CF09F9" w:rsidRPr="00CF09F9" w:rsidRDefault="00CF09F9" w:rsidP="00CF09F9">
            <w:pPr>
              <w:pStyle w:val="ListParagraph"/>
              <w:numPr>
                <w:ilvl w:val="0"/>
                <w:numId w:val="14"/>
              </w:numPr>
              <w:rPr>
                <w:rFonts w:ascii="Times New Roman" w:hAnsi="Times New Roman" w:cs="Times New Roman"/>
                <w:sz w:val="24"/>
                <w:szCs w:val="24"/>
              </w:rPr>
            </w:pPr>
            <w:r w:rsidRPr="00CF09F9">
              <w:rPr>
                <w:rFonts w:ascii="Times New Roman" w:hAnsi="Times New Roman" w:cs="Times New Roman"/>
                <w:sz w:val="24"/>
                <w:szCs w:val="24"/>
              </w:rPr>
              <w:t>Interview with Mrs. Smith</w:t>
            </w:r>
          </w:p>
          <w:p w:rsidR="00CF09F9" w:rsidRPr="00CF09F9" w:rsidRDefault="00CF09F9" w:rsidP="00CF09F9">
            <w:pPr>
              <w:pStyle w:val="ListParagraph"/>
              <w:numPr>
                <w:ilvl w:val="0"/>
                <w:numId w:val="14"/>
              </w:numPr>
              <w:rPr>
                <w:rFonts w:ascii="Times New Roman" w:hAnsi="Times New Roman" w:cs="Times New Roman"/>
                <w:sz w:val="24"/>
                <w:szCs w:val="24"/>
              </w:rPr>
            </w:pPr>
            <w:r w:rsidRPr="00CF09F9">
              <w:rPr>
                <w:rFonts w:ascii="Times New Roman" w:hAnsi="Times New Roman" w:cs="Times New Roman"/>
                <w:sz w:val="24"/>
                <w:szCs w:val="24"/>
              </w:rPr>
              <w:t>Party Proposal Sheet/Budget Breakdown Sheet</w:t>
            </w:r>
          </w:p>
          <w:p w:rsidR="00CF09F9" w:rsidRPr="00CF09F9" w:rsidRDefault="00CF09F9" w:rsidP="00CF09F9">
            <w:pPr>
              <w:pStyle w:val="ListParagraph"/>
              <w:numPr>
                <w:ilvl w:val="0"/>
                <w:numId w:val="14"/>
              </w:numPr>
              <w:rPr>
                <w:rFonts w:ascii="Times New Roman" w:hAnsi="Times New Roman" w:cs="Times New Roman"/>
                <w:sz w:val="24"/>
                <w:szCs w:val="24"/>
              </w:rPr>
            </w:pPr>
            <w:r w:rsidRPr="00CF09F9">
              <w:rPr>
                <w:rFonts w:ascii="Times New Roman" w:hAnsi="Times New Roman" w:cs="Times New Roman"/>
                <w:sz w:val="24"/>
                <w:szCs w:val="24"/>
              </w:rPr>
              <w:t>Common Assessment</w:t>
            </w:r>
          </w:p>
          <w:p w:rsidR="00CF09F9" w:rsidRPr="00CF09F9" w:rsidRDefault="00CF09F9" w:rsidP="00CF09F9">
            <w:pPr>
              <w:pStyle w:val="ListParagraph"/>
              <w:numPr>
                <w:ilvl w:val="0"/>
                <w:numId w:val="14"/>
              </w:numPr>
              <w:rPr>
                <w:rFonts w:ascii="Times New Roman" w:hAnsi="Times New Roman" w:cs="Times New Roman"/>
                <w:sz w:val="24"/>
                <w:szCs w:val="24"/>
              </w:rPr>
            </w:pPr>
            <w:r w:rsidRPr="00CF09F9">
              <w:rPr>
                <w:rFonts w:ascii="Times New Roman" w:hAnsi="Times New Roman" w:cs="Times New Roman"/>
                <w:sz w:val="24"/>
                <w:szCs w:val="24"/>
              </w:rPr>
              <w:t>Index Cards</w:t>
            </w:r>
          </w:p>
          <w:p w:rsidR="008F0FE0" w:rsidRPr="008F0FE0" w:rsidRDefault="008F0FE0" w:rsidP="00E90647">
            <w:pPr>
              <w:rPr>
                <w:rFonts w:ascii="Times New Roman" w:hAnsi="Times New Roman" w:cs="Times New Roman"/>
                <w:sz w:val="24"/>
                <w:szCs w:val="24"/>
              </w:rPr>
            </w:pPr>
          </w:p>
        </w:tc>
        <w:tc>
          <w:tcPr>
            <w:tcW w:w="4698" w:type="dxa"/>
            <w:gridSpan w:val="5"/>
          </w:tcPr>
          <w:p w:rsidR="00ED789B" w:rsidRDefault="00ED789B" w:rsidP="00ED789B">
            <w:pPr>
              <w:jc w:val="center"/>
              <w:rPr>
                <w:rFonts w:ascii="Times New Roman" w:hAnsi="Times New Roman" w:cs="Times New Roman"/>
                <w:sz w:val="24"/>
                <w:szCs w:val="24"/>
              </w:rPr>
            </w:pPr>
            <w:r w:rsidRPr="00CA59EF">
              <w:rPr>
                <w:rFonts w:ascii="Times New Roman" w:hAnsi="Times New Roman" w:cs="Times New Roman"/>
                <w:sz w:val="24"/>
                <w:szCs w:val="24"/>
              </w:rPr>
              <w:t xml:space="preserve">add, addition, </w:t>
            </w:r>
            <w:r>
              <w:rPr>
                <w:rFonts w:ascii="Times New Roman" w:hAnsi="Times New Roman" w:cs="Times New Roman"/>
                <w:sz w:val="24"/>
                <w:szCs w:val="24"/>
              </w:rPr>
              <w:t>addend, sum, place value, hundred(s)-flats, ten(s)-rods, one(s)-units, about/approximately</w:t>
            </w:r>
          </w:p>
          <w:p w:rsidR="00ED789B" w:rsidRPr="00987A08" w:rsidRDefault="00ED789B" w:rsidP="00ED789B">
            <w:pPr>
              <w:jc w:val="center"/>
              <w:rPr>
                <w:rFonts w:ascii="Times New Roman" w:hAnsi="Times New Roman" w:cs="Times New Roman"/>
                <w:sz w:val="24"/>
                <w:szCs w:val="24"/>
              </w:rPr>
            </w:pPr>
            <w:r>
              <w:rPr>
                <w:rFonts w:ascii="Times New Roman" w:hAnsi="Times New Roman" w:cs="Times New Roman"/>
                <w:sz w:val="24"/>
                <w:szCs w:val="24"/>
              </w:rPr>
              <w:t>subtract, subtraction, difference, ones, tens, hundreds, thousands</w:t>
            </w:r>
            <w:r w:rsidR="00FD12CC">
              <w:rPr>
                <w:rFonts w:ascii="Times New Roman" w:hAnsi="Times New Roman" w:cs="Times New Roman"/>
                <w:sz w:val="24"/>
                <w:szCs w:val="24"/>
              </w:rPr>
              <w:t>, compose, decompose, rounding, estimation, estimating</w:t>
            </w:r>
          </w:p>
          <w:p w:rsidR="00ED789B" w:rsidRDefault="00ED789B" w:rsidP="00ED789B">
            <w:pPr>
              <w:jc w:val="center"/>
              <w:rPr>
                <w:rFonts w:ascii="Times New Roman" w:hAnsi="Times New Roman" w:cs="Times New Roman"/>
                <w:i/>
                <w:sz w:val="24"/>
                <w:szCs w:val="24"/>
              </w:rPr>
            </w:pPr>
          </w:p>
          <w:p w:rsidR="00ED789B" w:rsidRPr="00186143" w:rsidRDefault="00ED789B" w:rsidP="00ED789B">
            <w:pPr>
              <w:jc w:val="center"/>
              <w:rPr>
                <w:rFonts w:ascii="Times New Roman" w:hAnsi="Times New Roman" w:cs="Times New Roman"/>
                <w:i/>
                <w:sz w:val="24"/>
                <w:szCs w:val="24"/>
              </w:rPr>
            </w:pPr>
            <w:r>
              <w:rPr>
                <w:rFonts w:ascii="Times New Roman" w:hAnsi="Times New Roman" w:cs="Times New Roman"/>
                <w:i/>
                <w:sz w:val="24"/>
                <w:szCs w:val="24"/>
              </w:rPr>
              <w:t>*</w:t>
            </w:r>
            <w:r w:rsidRPr="00186143">
              <w:rPr>
                <w:rFonts w:ascii="Times New Roman" w:hAnsi="Times New Roman" w:cs="Times New Roman"/>
                <w:i/>
                <w:sz w:val="24"/>
                <w:szCs w:val="24"/>
              </w:rPr>
              <w:t>See vocabulary strategies listed in Unit 1</w:t>
            </w:r>
          </w:p>
          <w:p w:rsidR="00ED789B" w:rsidRDefault="00ED789B" w:rsidP="00ED789B">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E90647">
        <w:trPr>
          <w:trHeight w:val="368"/>
        </w:trPr>
        <w:tc>
          <w:tcPr>
            <w:tcW w:w="11016" w:type="dxa"/>
            <w:gridSpan w:val="9"/>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F6093A">
        <w:trPr>
          <w:trHeight w:val="737"/>
        </w:trPr>
        <w:tc>
          <w:tcPr>
            <w:tcW w:w="172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sidRPr="00BD1F18">
              <w:rPr>
                <w:rFonts w:ascii="Times New Roman" w:hAnsi="Times New Roman" w:cs="Times New Roman"/>
                <w:noProof/>
                <w:sz w:val="18"/>
                <w:szCs w:val="18"/>
                <w:shd w:val="clear" w:color="auto" w:fill="000000" w:themeFill="text1"/>
              </w:rPr>
              <w:drawing>
                <wp:inline distT="0" distB="0" distL="0" distR="0" wp14:anchorId="200E590C" wp14:editId="617AD356">
                  <wp:extent cx="90940" cy="78941"/>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235" cy="84406"/>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sidRPr="00BD1F18">
              <w:rPr>
                <w:rFonts w:ascii="Times New Roman" w:hAnsi="Times New Roman" w:cs="Times New Roman"/>
                <w:noProof/>
                <w:sz w:val="18"/>
                <w:szCs w:val="18"/>
                <w:shd w:val="clear" w:color="auto" w:fill="000000" w:themeFill="text1"/>
              </w:rPr>
              <w:drawing>
                <wp:inline distT="0" distB="0" distL="0" distR="0" wp14:anchorId="400A6A00" wp14:editId="6A916115">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sidRPr="00D4662F">
              <w:rPr>
                <w:rFonts w:ascii="Times New Roman" w:hAnsi="Times New Roman" w:cs="Times New Roman"/>
                <w:noProof/>
                <w:sz w:val="18"/>
                <w:szCs w:val="18"/>
                <w:shd w:val="clear" w:color="auto" w:fill="000000" w:themeFill="text1"/>
              </w:rPr>
              <w:drawing>
                <wp:inline distT="0" distB="0" distL="0" distR="0" wp14:anchorId="66464FB9" wp14:editId="326D5808">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BD1F18">
              <w:rPr>
                <w:rFonts w:ascii="Times New Roman" w:hAnsi="Times New Roman" w:cs="Times New Roman"/>
                <w:noProof/>
                <w:sz w:val="18"/>
                <w:szCs w:val="18"/>
                <w:shd w:val="clear" w:color="auto" w:fill="000000" w:themeFill="text1"/>
              </w:rPr>
              <w:drawing>
                <wp:inline distT="0" distB="0" distL="0" distR="0" wp14:anchorId="27D6ECFF" wp14:editId="7B4EAE0D">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BD1F18">
              <w:rPr>
                <w:rFonts w:ascii="Times New Roman" w:hAnsi="Times New Roman" w:cs="Times New Roman"/>
                <w:noProof/>
                <w:sz w:val="18"/>
                <w:szCs w:val="18"/>
                <w:shd w:val="clear" w:color="auto" w:fill="000000" w:themeFill="text1"/>
              </w:rPr>
              <w:drawing>
                <wp:inline distT="0" distB="0" distL="0" distR="0" wp14:anchorId="14782A80" wp14:editId="61033B0D">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BD1F18">
              <w:rPr>
                <w:rFonts w:ascii="Times New Roman" w:hAnsi="Times New Roman" w:cs="Times New Roman"/>
                <w:noProof/>
                <w:sz w:val="18"/>
                <w:szCs w:val="18"/>
                <w:shd w:val="clear" w:color="auto" w:fill="000000" w:themeFill="text1"/>
              </w:rPr>
              <w:drawing>
                <wp:inline distT="0" distB="0" distL="0" distR="0" wp14:anchorId="53FD57A9" wp14:editId="3918C47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sidRPr="00BD1F18">
              <w:rPr>
                <w:rFonts w:ascii="Times New Roman" w:hAnsi="Times New Roman" w:cs="Times New Roman"/>
                <w:noProof/>
                <w:sz w:val="18"/>
                <w:szCs w:val="18"/>
                <w:shd w:val="clear" w:color="auto" w:fill="000000" w:themeFill="text1"/>
              </w:rPr>
              <w:drawing>
                <wp:inline distT="0" distB="0" distL="0" distR="0" wp14:anchorId="0636BDF0" wp14:editId="7D216172">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4F2C6B"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04A45AA3" wp14:editId="3035DB62">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" fillcolor="black [3213]"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288" w:type="dxa"/>
            <w:gridSpan w:val="8"/>
          </w:tcPr>
          <w:p w:rsidR="00D85633" w:rsidRPr="00871CDA" w:rsidRDefault="00D85633" w:rsidP="007B401D">
            <w:pPr>
              <w:rPr>
                <w:rFonts w:ascii="Times New Roman" w:hAnsi="Times New Roman" w:cs="Times New Roman"/>
                <w:sz w:val="24"/>
                <w:szCs w:val="24"/>
              </w:rPr>
            </w:pPr>
            <w:r>
              <w:rPr>
                <w:rFonts w:ascii="Times New Roman" w:hAnsi="Times New Roman" w:cs="Times New Roman"/>
                <w:b/>
                <w:sz w:val="24"/>
                <w:szCs w:val="24"/>
              </w:rPr>
              <w:t>Common Core State Standards:</w:t>
            </w:r>
            <w:r w:rsidR="00871CDA">
              <w:rPr>
                <w:rFonts w:ascii="Times New Roman" w:hAnsi="Times New Roman" w:cs="Times New Roman"/>
                <w:b/>
                <w:sz w:val="24"/>
                <w:szCs w:val="24"/>
              </w:rPr>
              <w:t xml:space="preserve"> 3.NBT.1 </w:t>
            </w:r>
            <w:r w:rsidR="00871CDA">
              <w:rPr>
                <w:rFonts w:ascii="Times New Roman" w:hAnsi="Times New Roman" w:cs="Times New Roman"/>
                <w:sz w:val="24"/>
                <w:szCs w:val="24"/>
              </w:rPr>
              <w:t>Use place value understanding to round whole numbers to the nearest 10, 100, or 1000.</w:t>
            </w:r>
          </w:p>
        </w:tc>
      </w:tr>
      <w:tr w:rsidR="00D85633" w:rsidTr="00F6093A">
        <w:trPr>
          <w:trHeight w:val="737"/>
        </w:trPr>
        <w:tc>
          <w:tcPr>
            <w:tcW w:w="1728" w:type="dxa"/>
            <w:vMerge/>
          </w:tcPr>
          <w:p w:rsidR="00D85633" w:rsidRDefault="00D85633" w:rsidP="00D85633">
            <w:pPr>
              <w:rPr>
                <w:rFonts w:ascii="Times New Roman" w:hAnsi="Times New Roman" w:cs="Times New Roman"/>
                <w:b/>
                <w:sz w:val="24"/>
                <w:szCs w:val="24"/>
              </w:rPr>
            </w:pPr>
          </w:p>
        </w:tc>
        <w:tc>
          <w:tcPr>
            <w:tcW w:w="9288" w:type="dxa"/>
            <w:gridSpan w:val="8"/>
          </w:tcPr>
          <w:p w:rsidR="00FD12CC" w:rsidRDefault="00D85633" w:rsidP="00FD12CC">
            <w:pPr>
              <w:rPr>
                <w:rFonts w:ascii="Times New Roman" w:hAnsi="Times New Roman" w:cs="Times New Roman"/>
                <w:b/>
                <w:sz w:val="24"/>
                <w:szCs w:val="24"/>
              </w:rPr>
            </w:pPr>
            <w:r>
              <w:rPr>
                <w:rFonts w:ascii="Times New Roman" w:hAnsi="Times New Roman" w:cs="Times New Roman"/>
                <w:b/>
                <w:sz w:val="24"/>
                <w:szCs w:val="24"/>
              </w:rPr>
              <w:t>I Can Statement(s):</w:t>
            </w:r>
            <w:r w:rsidR="00871CDA">
              <w:rPr>
                <w:rFonts w:ascii="Times New Roman" w:hAnsi="Times New Roman" w:cs="Times New Roman"/>
                <w:b/>
                <w:sz w:val="24"/>
                <w:szCs w:val="24"/>
              </w:rPr>
              <w:t xml:space="preserve"> </w:t>
            </w:r>
          </w:p>
          <w:p w:rsidR="00FD12CC" w:rsidRDefault="00FD12CC" w:rsidP="00FD12CC">
            <w:pPr>
              <w:rPr>
                <w:rFonts w:ascii="Times New Roman" w:hAnsi="Times New Roman" w:cs="Times New Roman"/>
                <w:sz w:val="24"/>
                <w:szCs w:val="24"/>
              </w:rPr>
            </w:pPr>
            <w:r>
              <w:rPr>
                <w:rFonts w:ascii="Times New Roman" w:hAnsi="Times New Roman" w:cs="Times New Roman"/>
                <w:sz w:val="24"/>
                <w:szCs w:val="24"/>
              </w:rPr>
              <w:t xml:space="preserve">-I can count by 10s to 100. </w:t>
            </w:r>
          </w:p>
          <w:p w:rsidR="00FD12CC" w:rsidRDefault="00FD12CC" w:rsidP="00FD12CC">
            <w:pPr>
              <w:rPr>
                <w:rFonts w:ascii="Times New Roman" w:hAnsi="Times New Roman" w:cs="Times New Roman"/>
                <w:sz w:val="24"/>
                <w:szCs w:val="24"/>
              </w:rPr>
            </w:pPr>
            <w:r>
              <w:rPr>
                <w:rFonts w:ascii="Times New Roman" w:hAnsi="Times New Roman" w:cs="Times New Roman"/>
                <w:sz w:val="24"/>
                <w:szCs w:val="24"/>
              </w:rPr>
              <w:t>-I can count by 10s between 100 and 200.</w:t>
            </w:r>
          </w:p>
          <w:p w:rsidR="00FD12CC" w:rsidRDefault="00FD12CC" w:rsidP="00FD12CC">
            <w:pPr>
              <w:rPr>
                <w:rFonts w:ascii="Times New Roman" w:hAnsi="Times New Roman" w:cs="Times New Roman"/>
                <w:sz w:val="24"/>
                <w:szCs w:val="24"/>
              </w:rPr>
            </w:pPr>
            <w:r>
              <w:rPr>
                <w:rFonts w:ascii="Times New Roman" w:hAnsi="Times New Roman" w:cs="Times New Roman"/>
                <w:sz w:val="24"/>
                <w:szCs w:val="24"/>
              </w:rPr>
              <w:t>-I can locate numbers on a number line.</w:t>
            </w:r>
          </w:p>
          <w:p w:rsidR="00FD12CC" w:rsidRDefault="00FD12CC" w:rsidP="00FD12CC">
            <w:pPr>
              <w:rPr>
                <w:rFonts w:ascii="Times New Roman" w:hAnsi="Times New Roman" w:cs="Times New Roman"/>
                <w:sz w:val="24"/>
                <w:szCs w:val="24"/>
              </w:rPr>
            </w:pPr>
            <w:r>
              <w:rPr>
                <w:rFonts w:ascii="Times New Roman" w:hAnsi="Times New Roman" w:cs="Times New Roman"/>
                <w:sz w:val="24"/>
                <w:szCs w:val="24"/>
              </w:rPr>
              <w:t>-I can use my place value knowledge to round whole numbers.</w:t>
            </w:r>
          </w:p>
          <w:p w:rsidR="00FD12CC" w:rsidRDefault="00FD12CC" w:rsidP="00FD12CC">
            <w:pPr>
              <w:rPr>
                <w:rFonts w:ascii="Times New Roman" w:hAnsi="Times New Roman" w:cs="Times New Roman"/>
                <w:sz w:val="24"/>
                <w:szCs w:val="24"/>
              </w:rPr>
            </w:pPr>
            <w:r>
              <w:rPr>
                <w:rFonts w:ascii="Times New Roman" w:hAnsi="Times New Roman" w:cs="Times New Roman"/>
                <w:sz w:val="24"/>
                <w:szCs w:val="24"/>
              </w:rPr>
              <w:t>-I can round whole numbers to the nearest ten.</w:t>
            </w:r>
          </w:p>
          <w:p w:rsidR="00FD12CC" w:rsidRDefault="00FD12CC" w:rsidP="00FD12CC">
            <w:pPr>
              <w:rPr>
                <w:rFonts w:ascii="Times New Roman" w:hAnsi="Times New Roman" w:cs="Times New Roman"/>
                <w:sz w:val="24"/>
                <w:szCs w:val="24"/>
              </w:rPr>
            </w:pPr>
            <w:r>
              <w:rPr>
                <w:rFonts w:ascii="Times New Roman" w:hAnsi="Times New Roman" w:cs="Times New Roman"/>
                <w:sz w:val="24"/>
                <w:szCs w:val="24"/>
              </w:rPr>
              <w:t>-I can round whole numbers to the nearest hundred.</w:t>
            </w:r>
          </w:p>
          <w:p w:rsidR="00871CDA" w:rsidRPr="00871CDA" w:rsidRDefault="00871CDA" w:rsidP="007B401D">
            <w:pPr>
              <w:rPr>
                <w:rFonts w:ascii="Times New Roman" w:hAnsi="Times New Roman" w:cs="Times New Roman"/>
                <w:sz w:val="24"/>
                <w:szCs w:val="24"/>
              </w:rPr>
            </w:pPr>
          </w:p>
        </w:tc>
      </w:tr>
      <w:tr w:rsidR="00D85633" w:rsidTr="00F6093A">
        <w:trPr>
          <w:trHeight w:val="737"/>
        </w:trPr>
        <w:tc>
          <w:tcPr>
            <w:tcW w:w="1728" w:type="dxa"/>
            <w:vMerge/>
          </w:tcPr>
          <w:p w:rsidR="00D85633" w:rsidRDefault="00D85633" w:rsidP="00D85633">
            <w:pPr>
              <w:rPr>
                <w:rFonts w:ascii="Times New Roman" w:hAnsi="Times New Roman" w:cs="Times New Roman"/>
                <w:sz w:val="24"/>
                <w:szCs w:val="24"/>
              </w:rPr>
            </w:pPr>
          </w:p>
        </w:tc>
        <w:tc>
          <w:tcPr>
            <w:tcW w:w="9288" w:type="dxa"/>
            <w:gridSpan w:val="8"/>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B82D84" w:rsidRDefault="00B82D84" w:rsidP="007B401D">
            <w:pPr>
              <w:rPr>
                <w:rFonts w:cstheme="minorHAnsi"/>
                <w:bCs/>
                <w:i/>
              </w:rPr>
            </w:pPr>
            <w:r w:rsidRPr="002878A8">
              <w:rPr>
                <w:rFonts w:cstheme="minorHAnsi"/>
                <w:bCs/>
                <w:i/>
              </w:rPr>
              <w:t xml:space="preserve">You have been hired by the Smith Family to plan their Labor Day family reunion.  The family would like for you to choose the location, food, and party favors for 25 family members. Your challenge is to create a party proposal with a budget of $1,000.  You must present your plan to Mrs. Smith (Grandmother) for approval.    </w:t>
            </w:r>
          </w:p>
          <w:p w:rsidR="00B82D84" w:rsidRDefault="00B82D84" w:rsidP="007B401D">
            <w:pPr>
              <w:rPr>
                <w:rFonts w:cstheme="minorHAnsi"/>
                <w:bCs/>
                <w:i/>
              </w:rPr>
            </w:pPr>
          </w:p>
          <w:p w:rsidR="00B82D84" w:rsidRPr="00B82D84" w:rsidRDefault="00B82D84" w:rsidP="007B401D">
            <w:pPr>
              <w:rPr>
                <w:rFonts w:ascii="Times New Roman" w:hAnsi="Times New Roman" w:cs="Times New Roman"/>
                <w:bCs/>
                <w:sz w:val="24"/>
                <w:szCs w:val="24"/>
              </w:rPr>
            </w:pPr>
            <w:r w:rsidRPr="00B82D84">
              <w:rPr>
                <w:rFonts w:ascii="Times New Roman" w:hAnsi="Times New Roman" w:cs="Times New Roman"/>
                <w:bCs/>
                <w:sz w:val="24"/>
                <w:szCs w:val="24"/>
              </w:rPr>
              <w:t>Teacher will lead students in a “Brain Drain” on the board</w:t>
            </w:r>
            <w:r>
              <w:rPr>
                <w:rFonts w:ascii="Times New Roman" w:hAnsi="Times New Roman" w:cs="Times New Roman"/>
                <w:bCs/>
                <w:sz w:val="24"/>
                <w:szCs w:val="24"/>
              </w:rPr>
              <w:t xml:space="preserve"> (for example)</w:t>
            </w:r>
            <w:r w:rsidRPr="00B82D84">
              <w:rPr>
                <w:rFonts w:ascii="Times New Roman" w:hAnsi="Times New Roman" w:cs="Times New Roman"/>
                <w:bCs/>
                <w:sz w:val="24"/>
                <w:szCs w:val="24"/>
              </w:rPr>
              <w:t>:</w:t>
            </w:r>
          </w:p>
          <w:p w:rsidR="00B82D84" w:rsidRDefault="00B82D84" w:rsidP="00B82D84">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What kinds of foods do you have at your family parties?</w:t>
            </w:r>
          </w:p>
          <w:p w:rsidR="00B82D84" w:rsidRDefault="00B82D84" w:rsidP="00B82D84">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What kind of activities do you play/participate in at family parties?</w:t>
            </w:r>
          </w:p>
          <w:p w:rsidR="003F53D4" w:rsidRPr="00F6093A" w:rsidRDefault="00B82D84" w:rsidP="00B82D84">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 Who is at your family parties?</w:t>
            </w:r>
          </w:p>
        </w:tc>
      </w:tr>
      <w:tr w:rsidR="00D85633" w:rsidTr="00F6093A">
        <w:trPr>
          <w:trHeight w:val="737"/>
        </w:trPr>
        <w:tc>
          <w:tcPr>
            <w:tcW w:w="1728" w:type="dxa"/>
            <w:vMerge/>
          </w:tcPr>
          <w:p w:rsidR="00D85633" w:rsidRDefault="00D85633" w:rsidP="003D7D31">
            <w:pPr>
              <w:rPr>
                <w:rFonts w:ascii="Times New Roman" w:hAnsi="Times New Roman" w:cs="Times New Roman"/>
                <w:b/>
                <w:sz w:val="24"/>
                <w:szCs w:val="24"/>
              </w:rPr>
            </w:pPr>
          </w:p>
        </w:tc>
        <w:tc>
          <w:tcPr>
            <w:tcW w:w="9288" w:type="dxa"/>
            <w:gridSpan w:val="8"/>
          </w:tcPr>
          <w:p w:rsidR="00871CDA" w:rsidRDefault="00D85633" w:rsidP="003F53D4">
            <w:pPr>
              <w:spacing w:before="240"/>
              <w:rPr>
                <w:rFonts w:ascii="Times New Roman" w:hAnsi="Times New Roman" w:cs="Times New Roman"/>
                <w:sz w:val="24"/>
                <w:szCs w:val="24"/>
              </w:rPr>
            </w:pPr>
            <w:r>
              <w:rPr>
                <w:rFonts w:ascii="Times New Roman" w:hAnsi="Times New Roman" w:cs="Times New Roman"/>
                <w:b/>
                <w:sz w:val="24"/>
                <w:szCs w:val="24"/>
              </w:rPr>
              <w:t>Teacher Directed:</w:t>
            </w:r>
            <w:r w:rsidR="00871CDA">
              <w:rPr>
                <w:rFonts w:ascii="Times New Roman" w:hAnsi="Times New Roman" w:cs="Times New Roman"/>
                <w:sz w:val="24"/>
                <w:szCs w:val="24"/>
              </w:rPr>
              <w:t xml:space="preserve"> </w:t>
            </w:r>
          </w:p>
          <w:p w:rsidR="00B82D84" w:rsidRDefault="00A72F4B" w:rsidP="008E3FA2">
            <w:pPr>
              <w:rPr>
                <w:rFonts w:ascii="Times New Roman" w:hAnsi="Times New Roman" w:cs="Times New Roman"/>
                <w:sz w:val="24"/>
                <w:szCs w:val="24"/>
              </w:rPr>
            </w:pPr>
            <w:r>
              <w:rPr>
                <w:rFonts w:ascii="Times New Roman" w:hAnsi="Times New Roman" w:cs="Times New Roman"/>
                <w:sz w:val="24"/>
                <w:szCs w:val="24"/>
              </w:rPr>
              <w:t xml:space="preserve">Teacher will give every student the Interview with Mrs. Smith.  Teacher will read aloud the text while the students “touch and follow” on the text with pencil eraser or finger.  </w:t>
            </w:r>
          </w:p>
          <w:p w:rsidR="00A72F4B" w:rsidRDefault="00A72F4B" w:rsidP="008E3FA2">
            <w:pPr>
              <w:rPr>
                <w:rFonts w:ascii="Times New Roman" w:hAnsi="Times New Roman" w:cs="Times New Roman"/>
                <w:sz w:val="24"/>
                <w:szCs w:val="24"/>
              </w:rPr>
            </w:pPr>
          </w:p>
          <w:p w:rsidR="00B82D84" w:rsidRPr="00A72F4B" w:rsidRDefault="00A72F4B" w:rsidP="008E3FA2">
            <w:pPr>
              <w:pStyle w:val="ListParagraph"/>
              <w:numPr>
                <w:ilvl w:val="0"/>
                <w:numId w:val="12"/>
              </w:numPr>
              <w:rPr>
                <w:rFonts w:ascii="Times New Roman" w:hAnsi="Times New Roman" w:cs="Times New Roman"/>
                <w:i/>
                <w:sz w:val="24"/>
                <w:szCs w:val="24"/>
              </w:rPr>
            </w:pPr>
            <w:r w:rsidRPr="00A72F4B">
              <w:rPr>
                <w:rFonts w:ascii="Times New Roman" w:hAnsi="Times New Roman" w:cs="Times New Roman"/>
                <w:i/>
                <w:sz w:val="24"/>
                <w:szCs w:val="24"/>
              </w:rPr>
              <w:t>We are going to read this text a second time.  When we read this text, you need to pay attention to Mrs. Smith’s “wants”</w:t>
            </w:r>
            <w:r>
              <w:rPr>
                <w:rFonts w:ascii="Times New Roman" w:hAnsi="Times New Roman" w:cs="Times New Roman"/>
                <w:i/>
                <w:sz w:val="24"/>
                <w:szCs w:val="24"/>
              </w:rPr>
              <w:t xml:space="preserve"> as well as the other important information.  </w:t>
            </w:r>
            <w:r w:rsidRPr="00A72F4B">
              <w:rPr>
                <w:rFonts w:ascii="Times New Roman" w:hAnsi="Times New Roman" w:cs="Times New Roman"/>
                <w:i/>
                <w:sz w:val="24"/>
                <w:szCs w:val="24"/>
              </w:rPr>
              <w:t xml:space="preserve"> We will write her wants on the Circle Map on the board.   </w:t>
            </w:r>
          </w:p>
          <w:p w:rsidR="00A72F4B" w:rsidRPr="00A72F4B" w:rsidRDefault="00A72F4B" w:rsidP="00A72F4B">
            <w:pPr>
              <w:pStyle w:val="ListParagraph"/>
              <w:rPr>
                <w:rFonts w:ascii="Times New Roman" w:hAnsi="Times New Roman" w:cs="Times New Roman"/>
                <w:sz w:val="24"/>
                <w:szCs w:val="24"/>
              </w:rPr>
            </w:pPr>
          </w:p>
          <w:p w:rsidR="008E3FA2" w:rsidRPr="00B82D84" w:rsidRDefault="00A72F4B" w:rsidP="008E3FA2">
            <w:pPr>
              <w:rPr>
                <w:rFonts w:ascii="Times New Roman" w:hAnsi="Times New Roman" w:cs="Times New Roman"/>
                <w:sz w:val="24"/>
                <w:szCs w:val="24"/>
              </w:rPr>
            </w:pPr>
            <w:r>
              <w:rPr>
                <w:rFonts w:ascii="Times New Roman" w:hAnsi="Times New Roman" w:cs="Times New Roman"/>
                <w:sz w:val="24"/>
                <w:szCs w:val="24"/>
              </w:rPr>
              <w:t>Teacher and class will read the text a second time.  The teacher will read the interview questions while the students will Choral Read Mrs. Smith’s responses.  The Teacher will pause after each question/response to add the important information to the Circle Map.</w:t>
            </w:r>
          </w:p>
          <w:p w:rsidR="003F53D4" w:rsidRPr="00871CDA" w:rsidRDefault="003F53D4" w:rsidP="008E3FA2">
            <w:pPr>
              <w:rPr>
                <w:rFonts w:ascii="Times New Roman" w:hAnsi="Times New Roman" w:cs="Times New Roman"/>
                <w:sz w:val="24"/>
                <w:szCs w:val="24"/>
              </w:rPr>
            </w:pPr>
          </w:p>
        </w:tc>
      </w:tr>
      <w:tr w:rsidR="00D85633" w:rsidTr="00F6093A">
        <w:trPr>
          <w:trHeight w:val="737"/>
        </w:trPr>
        <w:tc>
          <w:tcPr>
            <w:tcW w:w="1728" w:type="dxa"/>
            <w:vMerge/>
          </w:tcPr>
          <w:p w:rsidR="00D85633" w:rsidRDefault="00D85633" w:rsidP="003D7D31">
            <w:pPr>
              <w:rPr>
                <w:rFonts w:ascii="Times New Roman" w:hAnsi="Times New Roman" w:cs="Times New Roman"/>
                <w:b/>
                <w:sz w:val="24"/>
                <w:szCs w:val="24"/>
              </w:rPr>
            </w:pPr>
          </w:p>
        </w:tc>
        <w:tc>
          <w:tcPr>
            <w:tcW w:w="9288" w:type="dxa"/>
            <w:gridSpan w:val="8"/>
          </w:tcPr>
          <w:p w:rsidR="008E3FA2" w:rsidRDefault="00D85633" w:rsidP="00B82D84">
            <w:pPr>
              <w:rPr>
                <w:rFonts w:ascii="Times New Roman" w:hAnsi="Times New Roman" w:cs="Times New Roman"/>
                <w:sz w:val="24"/>
                <w:szCs w:val="24"/>
              </w:rPr>
            </w:pPr>
            <w:r>
              <w:rPr>
                <w:rFonts w:ascii="Times New Roman" w:hAnsi="Times New Roman" w:cs="Times New Roman"/>
                <w:b/>
                <w:sz w:val="24"/>
                <w:szCs w:val="24"/>
              </w:rPr>
              <w:t>Guided Practice:</w:t>
            </w:r>
            <w:r w:rsidR="00871CDA">
              <w:rPr>
                <w:rFonts w:ascii="Times New Roman" w:hAnsi="Times New Roman" w:cs="Times New Roman"/>
                <w:b/>
                <w:sz w:val="24"/>
                <w:szCs w:val="24"/>
              </w:rPr>
              <w:t xml:space="preserve"> </w:t>
            </w:r>
          </w:p>
          <w:p w:rsidR="00B82D84" w:rsidRDefault="00F868C3" w:rsidP="00B82D84">
            <w:pPr>
              <w:rPr>
                <w:rFonts w:ascii="Times New Roman" w:hAnsi="Times New Roman" w:cs="Times New Roman"/>
                <w:sz w:val="24"/>
                <w:szCs w:val="24"/>
              </w:rPr>
            </w:pPr>
            <w:r>
              <w:rPr>
                <w:rFonts w:ascii="Times New Roman" w:hAnsi="Times New Roman" w:cs="Times New Roman"/>
                <w:sz w:val="24"/>
                <w:szCs w:val="24"/>
              </w:rPr>
              <w:t xml:space="preserve">Teacher will give each student the Party Catalog and Party Proposal Sheet/Budget Breakdown Sheet.  Using the Party Catalog as a reference, students will choose a location to hold the family party.  </w:t>
            </w:r>
          </w:p>
          <w:p w:rsidR="00F868C3" w:rsidRDefault="00F868C3" w:rsidP="00B82D84">
            <w:pPr>
              <w:rPr>
                <w:rFonts w:ascii="Times New Roman" w:hAnsi="Times New Roman" w:cs="Times New Roman"/>
                <w:sz w:val="24"/>
                <w:szCs w:val="24"/>
              </w:rPr>
            </w:pPr>
          </w:p>
          <w:p w:rsidR="00B82D84" w:rsidRPr="00871CDA" w:rsidRDefault="00F868C3" w:rsidP="00D214C7">
            <w:pPr>
              <w:rPr>
                <w:rFonts w:ascii="Times New Roman" w:hAnsi="Times New Roman" w:cs="Times New Roman"/>
                <w:sz w:val="24"/>
                <w:szCs w:val="24"/>
              </w:rPr>
            </w:pPr>
            <w:r>
              <w:rPr>
                <w:rFonts w:ascii="Times New Roman" w:hAnsi="Times New Roman" w:cs="Times New Roman"/>
                <w:sz w:val="24"/>
                <w:szCs w:val="24"/>
              </w:rPr>
              <w:t xml:space="preserve">On the Party Proposal Sheet, students will write an explanation for the location choice, as well as a location (mathematical) comparison.  Fill in the </w:t>
            </w:r>
            <w:r w:rsidR="00D214C7">
              <w:rPr>
                <w:rFonts w:ascii="Times New Roman" w:hAnsi="Times New Roman" w:cs="Times New Roman"/>
                <w:sz w:val="24"/>
                <w:szCs w:val="24"/>
              </w:rPr>
              <w:t>Total Cost box.</w:t>
            </w:r>
          </w:p>
        </w:tc>
      </w:tr>
      <w:tr w:rsidR="00D85633" w:rsidTr="00F6093A">
        <w:trPr>
          <w:trHeight w:val="737"/>
        </w:trPr>
        <w:tc>
          <w:tcPr>
            <w:tcW w:w="1728" w:type="dxa"/>
            <w:vMerge/>
          </w:tcPr>
          <w:p w:rsidR="00D85633" w:rsidRDefault="00D85633" w:rsidP="003D7D31">
            <w:pPr>
              <w:rPr>
                <w:rFonts w:ascii="Times New Roman" w:hAnsi="Times New Roman" w:cs="Times New Roman"/>
                <w:b/>
                <w:sz w:val="24"/>
                <w:szCs w:val="24"/>
              </w:rPr>
            </w:pPr>
          </w:p>
        </w:tc>
        <w:tc>
          <w:tcPr>
            <w:tcW w:w="9288" w:type="dxa"/>
            <w:gridSpan w:val="8"/>
          </w:tcPr>
          <w:p w:rsidR="00D85633" w:rsidRDefault="00D85633" w:rsidP="00B82D84">
            <w:pPr>
              <w:rPr>
                <w:rFonts w:ascii="Times New Roman" w:hAnsi="Times New Roman" w:cs="Times New Roman"/>
                <w:b/>
                <w:sz w:val="24"/>
                <w:szCs w:val="24"/>
              </w:rPr>
            </w:pPr>
            <w:r>
              <w:rPr>
                <w:rFonts w:ascii="Times New Roman" w:hAnsi="Times New Roman" w:cs="Times New Roman"/>
                <w:b/>
                <w:sz w:val="24"/>
                <w:szCs w:val="24"/>
              </w:rPr>
              <w:t>Independent Practice:</w:t>
            </w:r>
            <w:r w:rsidR="00B25CB3">
              <w:rPr>
                <w:rFonts w:ascii="Times New Roman" w:hAnsi="Times New Roman" w:cs="Times New Roman"/>
                <w:b/>
                <w:sz w:val="24"/>
                <w:szCs w:val="24"/>
              </w:rPr>
              <w:t xml:space="preserve"> </w:t>
            </w:r>
            <w:r w:rsidR="00E90647">
              <w:rPr>
                <w:rFonts w:ascii="Times New Roman" w:hAnsi="Times New Roman" w:cs="Times New Roman"/>
                <w:b/>
                <w:sz w:val="24"/>
                <w:szCs w:val="24"/>
              </w:rPr>
              <w:tab/>
            </w:r>
          </w:p>
          <w:p w:rsidR="00D214C7" w:rsidRDefault="00D214C7" w:rsidP="00B82D84">
            <w:pPr>
              <w:rPr>
                <w:rFonts w:ascii="Times New Roman" w:hAnsi="Times New Roman" w:cs="Times New Roman"/>
                <w:b/>
                <w:sz w:val="24"/>
                <w:szCs w:val="24"/>
              </w:rPr>
            </w:pPr>
          </w:p>
          <w:p w:rsidR="00B82D84" w:rsidRDefault="00F6093A" w:rsidP="00B82D84">
            <w:pPr>
              <w:rPr>
                <w:rFonts w:ascii="Times New Roman" w:hAnsi="Times New Roman" w:cs="Times New Roman"/>
                <w:sz w:val="24"/>
                <w:szCs w:val="24"/>
              </w:rPr>
            </w:pPr>
            <w:r>
              <w:rPr>
                <w:rFonts w:ascii="Times New Roman" w:hAnsi="Times New Roman" w:cs="Times New Roman"/>
                <w:sz w:val="24"/>
                <w:szCs w:val="24"/>
              </w:rPr>
              <w:t>Administer C</w:t>
            </w:r>
            <w:r w:rsidR="00B82D84" w:rsidRPr="00B82D84">
              <w:rPr>
                <w:rFonts w:ascii="Times New Roman" w:hAnsi="Times New Roman" w:cs="Times New Roman"/>
                <w:sz w:val="24"/>
                <w:szCs w:val="24"/>
              </w:rPr>
              <w:t>ommon Assessment</w:t>
            </w:r>
            <w:r w:rsidR="00B82D84">
              <w:rPr>
                <w:rFonts w:ascii="Times New Roman" w:hAnsi="Times New Roman" w:cs="Times New Roman"/>
                <w:sz w:val="24"/>
                <w:szCs w:val="24"/>
              </w:rPr>
              <w:t xml:space="preserve">  on Place Value and Estimation</w:t>
            </w:r>
          </w:p>
          <w:p w:rsidR="00B82D84" w:rsidRPr="00B82D84" w:rsidRDefault="00B82D84" w:rsidP="00B82D84">
            <w:pPr>
              <w:rPr>
                <w:rFonts w:ascii="Times New Roman" w:hAnsi="Times New Roman" w:cs="Times New Roman"/>
                <w:sz w:val="24"/>
                <w:szCs w:val="24"/>
              </w:rPr>
            </w:pPr>
          </w:p>
        </w:tc>
      </w:tr>
      <w:tr w:rsidR="00D85633" w:rsidTr="00F6093A">
        <w:trPr>
          <w:trHeight w:val="737"/>
        </w:trPr>
        <w:tc>
          <w:tcPr>
            <w:tcW w:w="1728" w:type="dxa"/>
            <w:vMerge/>
          </w:tcPr>
          <w:p w:rsidR="00D85633" w:rsidRDefault="00D85633" w:rsidP="003D7D31">
            <w:pPr>
              <w:rPr>
                <w:rFonts w:ascii="Times New Roman" w:hAnsi="Times New Roman" w:cs="Times New Roman"/>
                <w:b/>
                <w:sz w:val="24"/>
                <w:szCs w:val="24"/>
              </w:rPr>
            </w:pPr>
          </w:p>
        </w:tc>
        <w:tc>
          <w:tcPr>
            <w:tcW w:w="9288" w:type="dxa"/>
            <w:gridSpan w:val="8"/>
          </w:tcPr>
          <w:p w:rsidR="00D214C7" w:rsidRDefault="00D85633" w:rsidP="00D214C7">
            <w:pPr>
              <w:rPr>
                <w:rFonts w:ascii="Times New Roman" w:hAnsi="Times New Roman" w:cs="Times New Roman"/>
                <w:sz w:val="24"/>
                <w:szCs w:val="24"/>
              </w:rPr>
            </w:pPr>
            <w:r>
              <w:rPr>
                <w:rFonts w:ascii="Times New Roman" w:hAnsi="Times New Roman" w:cs="Times New Roman"/>
                <w:b/>
                <w:sz w:val="24"/>
                <w:szCs w:val="24"/>
              </w:rPr>
              <w:t>Closing/Summarizing Strategy:</w:t>
            </w:r>
            <w:r w:rsidR="000017A3">
              <w:rPr>
                <w:rFonts w:ascii="Times New Roman" w:hAnsi="Times New Roman" w:cs="Times New Roman"/>
                <w:sz w:val="24"/>
                <w:szCs w:val="24"/>
              </w:rPr>
              <w:t xml:space="preserve"> </w:t>
            </w:r>
            <w:r w:rsidR="00D214C7">
              <w:rPr>
                <w:rFonts w:ascii="Times New Roman" w:hAnsi="Times New Roman" w:cs="Times New Roman"/>
                <w:sz w:val="24"/>
                <w:szCs w:val="24"/>
              </w:rPr>
              <w:t xml:space="preserve"> </w:t>
            </w:r>
          </w:p>
          <w:p w:rsidR="00D214C7" w:rsidRDefault="00D214C7" w:rsidP="00D214C7">
            <w:pPr>
              <w:rPr>
                <w:rFonts w:ascii="Times New Roman" w:hAnsi="Times New Roman" w:cs="Times New Roman"/>
                <w:sz w:val="24"/>
                <w:szCs w:val="24"/>
              </w:rPr>
            </w:pPr>
            <w:r>
              <w:rPr>
                <w:rFonts w:ascii="Times New Roman" w:hAnsi="Times New Roman" w:cs="Times New Roman"/>
                <w:sz w:val="24"/>
                <w:szCs w:val="24"/>
              </w:rPr>
              <w:t>Index Card Fill In the Blank:</w:t>
            </w:r>
          </w:p>
          <w:p w:rsidR="00D214C7" w:rsidRDefault="00D214C7" w:rsidP="00D214C7">
            <w:pPr>
              <w:rPr>
                <w:rFonts w:ascii="Times New Roman" w:hAnsi="Times New Roman" w:cs="Times New Roman"/>
                <w:sz w:val="24"/>
                <w:szCs w:val="24"/>
              </w:rPr>
            </w:pPr>
            <w:r>
              <w:rPr>
                <w:rFonts w:ascii="Times New Roman" w:hAnsi="Times New Roman" w:cs="Times New Roman"/>
                <w:sz w:val="24"/>
                <w:szCs w:val="24"/>
              </w:rPr>
              <w:t xml:space="preserve">I </w:t>
            </w:r>
            <w:proofErr w:type="spellStart"/>
            <w:r>
              <w:rPr>
                <w:rFonts w:ascii="Times New Roman" w:hAnsi="Times New Roman" w:cs="Times New Roman"/>
                <w:sz w:val="24"/>
                <w:szCs w:val="24"/>
              </w:rPr>
              <w:t>felt_______________about</w:t>
            </w:r>
            <w:proofErr w:type="spellEnd"/>
            <w:r>
              <w:rPr>
                <w:rFonts w:ascii="Times New Roman" w:hAnsi="Times New Roman" w:cs="Times New Roman"/>
                <w:sz w:val="24"/>
                <w:szCs w:val="24"/>
              </w:rPr>
              <w:t xml:space="preserve"> the test.</w:t>
            </w:r>
          </w:p>
          <w:p w:rsidR="00D214C7" w:rsidRDefault="00D214C7" w:rsidP="00D214C7">
            <w:pPr>
              <w:rPr>
                <w:rFonts w:ascii="Times New Roman" w:hAnsi="Times New Roman" w:cs="Times New Roman"/>
                <w:sz w:val="24"/>
                <w:szCs w:val="24"/>
              </w:rPr>
            </w:pPr>
            <w:r>
              <w:rPr>
                <w:rFonts w:ascii="Times New Roman" w:hAnsi="Times New Roman" w:cs="Times New Roman"/>
                <w:sz w:val="24"/>
                <w:szCs w:val="24"/>
              </w:rPr>
              <w:t>I was surprised that I could ________________</w:t>
            </w:r>
          </w:p>
          <w:p w:rsidR="00D214C7" w:rsidRPr="000017A3" w:rsidRDefault="00D214C7" w:rsidP="00D214C7">
            <w:pPr>
              <w:rPr>
                <w:rFonts w:ascii="Times New Roman" w:hAnsi="Times New Roman" w:cs="Times New Roman"/>
                <w:sz w:val="24"/>
                <w:szCs w:val="24"/>
              </w:rPr>
            </w:pPr>
          </w:p>
        </w:tc>
      </w:tr>
      <w:tr w:rsidR="008C13D7" w:rsidTr="00E90647">
        <w:trPr>
          <w:trHeight w:val="296"/>
        </w:trPr>
        <w:tc>
          <w:tcPr>
            <w:tcW w:w="11016" w:type="dxa"/>
            <w:gridSpan w:val="9"/>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E90647">
        <w:trPr>
          <w:trHeight w:val="359"/>
        </w:trPr>
        <w:tc>
          <w:tcPr>
            <w:tcW w:w="4158"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510" w:type="dxa"/>
            <w:gridSpan w:val="4"/>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348" w:type="dxa"/>
            <w:gridSpan w:val="2"/>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E90647">
        <w:trPr>
          <w:trHeight w:val="719"/>
        </w:trPr>
        <w:tc>
          <w:tcPr>
            <w:tcW w:w="4158" w:type="dxa"/>
            <w:gridSpan w:val="3"/>
          </w:tcPr>
          <w:p w:rsidR="00CF09F9" w:rsidRPr="00C01F0D" w:rsidRDefault="00CF09F9" w:rsidP="00CF09F9">
            <w:pPr>
              <w:pStyle w:val="ListParagraph"/>
              <w:numPr>
                <w:ilvl w:val="0"/>
                <w:numId w:val="13"/>
              </w:numPr>
              <w:rPr>
                <w:rFonts w:cstheme="minorHAnsi"/>
                <w:bCs/>
                <w:sz w:val="24"/>
                <w:szCs w:val="24"/>
              </w:rPr>
            </w:pPr>
            <w:r w:rsidRPr="00C01F0D">
              <w:rPr>
                <w:rFonts w:cstheme="minorHAnsi"/>
                <w:bCs/>
                <w:sz w:val="24"/>
                <w:szCs w:val="24"/>
              </w:rPr>
              <w:t>Design or create a location that would work for the family (include estimated cost and activities).</w:t>
            </w:r>
          </w:p>
          <w:p w:rsidR="005C4CBE" w:rsidRDefault="005C4CBE" w:rsidP="00CF09F9">
            <w:pPr>
              <w:pStyle w:val="ListParagraph"/>
              <w:rPr>
                <w:rFonts w:ascii="Times New Roman" w:hAnsi="Times New Roman" w:cs="Times New Roman"/>
                <w:sz w:val="24"/>
                <w:szCs w:val="24"/>
              </w:rPr>
            </w:pPr>
          </w:p>
        </w:tc>
        <w:tc>
          <w:tcPr>
            <w:tcW w:w="3510" w:type="dxa"/>
            <w:gridSpan w:val="4"/>
          </w:tcPr>
          <w:p w:rsidR="00CF09F9" w:rsidRPr="00C01F0D" w:rsidRDefault="00CF09F9" w:rsidP="00CF09F9">
            <w:pPr>
              <w:pStyle w:val="ListParagraph"/>
              <w:numPr>
                <w:ilvl w:val="0"/>
                <w:numId w:val="13"/>
              </w:numPr>
              <w:rPr>
                <w:rFonts w:cstheme="minorHAnsi"/>
                <w:b/>
                <w:bCs/>
                <w:sz w:val="24"/>
                <w:szCs w:val="24"/>
              </w:rPr>
            </w:pPr>
            <w:r w:rsidRPr="00C01F0D">
              <w:rPr>
                <w:rFonts w:cstheme="minorHAnsi"/>
                <w:bCs/>
                <w:sz w:val="24"/>
                <w:szCs w:val="24"/>
              </w:rPr>
              <w:t xml:space="preserve">From the interview notes, teacher will highlight the “must haves” for the reunion. </w:t>
            </w:r>
          </w:p>
          <w:p w:rsidR="00CF09F9" w:rsidRPr="00C01F0D" w:rsidRDefault="00CF09F9" w:rsidP="00CF09F9">
            <w:pPr>
              <w:pStyle w:val="ListParagraph"/>
              <w:numPr>
                <w:ilvl w:val="0"/>
                <w:numId w:val="13"/>
              </w:numPr>
              <w:rPr>
                <w:rFonts w:cstheme="minorHAnsi"/>
                <w:b/>
                <w:bCs/>
                <w:sz w:val="24"/>
                <w:szCs w:val="24"/>
              </w:rPr>
            </w:pPr>
            <w:r w:rsidRPr="00C01F0D">
              <w:rPr>
                <w:rFonts w:cstheme="minorHAnsi"/>
                <w:bCs/>
                <w:sz w:val="24"/>
                <w:szCs w:val="24"/>
              </w:rPr>
              <w:t>Limit the number of locations to 2 instead of 3.</w:t>
            </w:r>
          </w:p>
          <w:p w:rsidR="00CF09F9" w:rsidRPr="00C01F0D" w:rsidRDefault="00CF09F9" w:rsidP="00CF09F9">
            <w:pPr>
              <w:pStyle w:val="ListParagraph"/>
              <w:numPr>
                <w:ilvl w:val="0"/>
                <w:numId w:val="13"/>
              </w:numPr>
              <w:rPr>
                <w:rFonts w:cstheme="minorHAnsi"/>
                <w:b/>
                <w:bCs/>
                <w:sz w:val="24"/>
                <w:szCs w:val="24"/>
              </w:rPr>
            </w:pPr>
            <w:r w:rsidRPr="00C01F0D">
              <w:rPr>
                <w:rFonts w:cstheme="minorHAnsi"/>
                <w:bCs/>
                <w:sz w:val="24"/>
                <w:szCs w:val="24"/>
              </w:rPr>
              <w:t xml:space="preserve">Edit the </w:t>
            </w:r>
            <w:r w:rsidRPr="00C01F0D">
              <w:rPr>
                <w:rFonts w:cstheme="minorHAnsi"/>
                <w:bCs/>
                <w:i/>
                <w:sz w:val="24"/>
                <w:szCs w:val="24"/>
              </w:rPr>
              <w:t xml:space="preserve">Party Catalog </w:t>
            </w:r>
            <w:r w:rsidRPr="00C01F0D">
              <w:rPr>
                <w:rFonts w:cstheme="minorHAnsi"/>
                <w:bCs/>
                <w:sz w:val="24"/>
                <w:szCs w:val="24"/>
              </w:rPr>
              <w:t>to limit the number of choices for location.</w:t>
            </w:r>
          </w:p>
          <w:p w:rsidR="005C4CBE" w:rsidRPr="00CF09F9" w:rsidRDefault="00CF09F9" w:rsidP="00CF09F9">
            <w:pPr>
              <w:pStyle w:val="ListParagraph"/>
              <w:numPr>
                <w:ilvl w:val="0"/>
                <w:numId w:val="13"/>
              </w:numPr>
              <w:rPr>
                <w:rFonts w:ascii="Times New Roman" w:hAnsi="Times New Roman" w:cs="Times New Roman"/>
                <w:sz w:val="24"/>
                <w:szCs w:val="24"/>
              </w:rPr>
            </w:pPr>
            <w:r w:rsidRPr="00CF09F9">
              <w:rPr>
                <w:rFonts w:cstheme="minorHAnsi"/>
                <w:bCs/>
                <w:sz w:val="24"/>
                <w:szCs w:val="24"/>
              </w:rPr>
              <w:t>Read the interview notes aloud to the student</w:t>
            </w:r>
          </w:p>
        </w:tc>
        <w:tc>
          <w:tcPr>
            <w:tcW w:w="3348" w:type="dxa"/>
            <w:gridSpan w:val="2"/>
          </w:tcPr>
          <w:p w:rsidR="00CF09F9" w:rsidRPr="00C01F0D" w:rsidRDefault="00CF09F9" w:rsidP="00CF09F9">
            <w:pPr>
              <w:pStyle w:val="ListParagraph"/>
              <w:numPr>
                <w:ilvl w:val="0"/>
                <w:numId w:val="13"/>
              </w:numPr>
              <w:rPr>
                <w:rFonts w:cstheme="minorHAnsi"/>
                <w:bCs/>
                <w:sz w:val="24"/>
                <w:szCs w:val="24"/>
              </w:rPr>
            </w:pPr>
            <w:r w:rsidRPr="00C01F0D">
              <w:rPr>
                <w:rFonts w:cstheme="minorHAnsi"/>
                <w:bCs/>
                <w:sz w:val="24"/>
                <w:szCs w:val="24"/>
              </w:rPr>
              <w:t xml:space="preserve">Use the same color of highlighter to highlight the portions of the interview and catalog that both relate to the reunion </w:t>
            </w:r>
            <w:r w:rsidRPr="00C01F0D">
              <w:rPr>
                <w:rFonts w:cstheme="minorHAnsi"/>
                <w:bCs/>
                <w:i/>
                <w:sz w:val="24"/>
                <w:szCs w:val="24"/>
              </w:rPr>
              <w:t>location</w:t>
            </w:r>
            <w:r w:rsidRPr="00C01F0D">
              <w:rPr>
                <w:rFonts w:cstheme="minorHAnsi"/>
                <w:bCs/>
                <w:sz w:val="24"/>
                <w:szCs w:val="24"/>
              </w:rPr>
              <w:t>, another color for the menu information, and another color for the party favor information.</w:t>
            </w:r>
          </w:p>
          <w:p w:rsidR="00CF09F9" w:rsidRPr="00C01F0D" w:rsidRDefault="00CF09F9" w:rsidP="00CF09F9">
            <w:pPr>
              <w:pStyle w:val="ListParagraph"/>
              <w:numPr>
                <w:ilvl w:val="0"/>
                <w:numId w:val="13"/>
              </w:numPr>
              <w:rPr>
                <w:rFonts w:cstheme="minorHAnsi"/>
                <w:b/>
                <w:bCs/>
                <w:sz w:val="24"/>
                <w:szCs w:val="24"/>
              </w:rPr>
            </w:pPr>
            <w:r w:rsidRPr="00C01F0D">
              <w:rPr>
                <w:rFonts w:cstheme="minorHAnsi"/>
                <w:bCs/>
                <w:sz w:val="24"/>
                <w:szCs w:val="24"/>
              </w:rPr>
              <w:t xml:space="preserve">Choose one of the three reunion locations to teacher model, using “Think </w:t>
            </w:r>
            <w:proofErr w:type="spellStart"/>
            <w:r w:rsidRPr="00C01F0D">
              <w:rPr>
                <w:rFonts w:cstheme="minorHAnsi"/>
                <w:bCs/>
                <w:sz w:val="24"/>
                <w:szCs w:val="24"/>
              </w:rPr>
              <w:t>Alouds</w:t>
            </w:r>
            <w:proofErr w:type="spellEnd"/>
            <w:r w:rsidRPr="00C01F0D">
              <w:rPr>
                <w:rFonts w:cstheme="minorHAnsi"/>
                <w:bCs/>
                <w:sz w:val="24"/>
                <w:szCs w:val="24"/>
              </w:rPr>
              <w:t xml:space="preserve">” with strategy vocabulary, the steps to determine if the location is the best choice. Allow ELL students to pair up with a partner to evaluate a second location, </w:t>
            </w:r>
            <w:r w:rsidRPr="00C01F0D">
              <w:rPr>
                <w:rFonts w:cstheme="minorHAnsi"/>
                <w:bCs/>
                <w:sz w:val="24"/>
                <w:szCs w:val="24"/>
              </w:rPr>
              <w:lastRenderedPageBreak/>
              <w:t>and then evaluate the third location independently, with support as needed.</w:t>
            </w:r>
          </w:p>
          <w:p w:rsidR="007D19A8" w:rsidRPr="00CF09F9" w:rsidRDefault="00CF09F9" w:rsidP="00CF09F9">
            <w:pPr>
              <w:pStyle w:val="ListParagraph"/>
              <w:numPr>
                <w:ilvl w:val="0"/>
                <w:numId w:val="13"/>
              </w:numPr>
              <w:rPr>
                <w:rFonts w:ascii="Times New Roman" w:hAnsi="Times New Roman" w:cs="Times New Roman"/>
                <w:sz w:val="24"/>
                <w:szCs w:val="24"/>
              </w:rPr>
            </w:pPr>
            <w:r w:rsidRPr="00CF09F9">
              <w:rPr>
                <w:rFonts w:cstheme="minorHAnsi"/>
                <w:bCs/>
                <w:sz w:val="24"/>
                <w:szCs w:val="24"/>
              </w:rPr>
              <w:t>Read the interview notes aloud to the student.</w:t>
            </w:r>
          </w:p>
        </w:tc>
      </w:tr>
      <w:tr w:rsidR="008C13D7" w:rsidTr="00E90647">
        <w:trPr>
          <w:trHeight w:val="296"/>
        </w:trPr>
        <w:tc>
          <w:tcPr>
            <w:tcW w:w="11016" w:type="dxa"/>
            <w:gridSpan w:val="9"/>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7F7590">
              <w:rPr>
                <w:rFonts w:ascii="Times New Roman" w:hAnsi="Times New Roman" w:cs="Times New Roman"/>
                <w:b/>
                <w:sz w:val="24"/>
                <w:szCs w:val="24"/>
              </w:rPr>
              <w:t xml:space="preserve"> </w:t>
            </w:r>
          </w:p>
          <w:p w:rsidR="007F7590" w:rsidRPr="007F7590" w:rsidRDefault="007F7590" w:rsidP="008C13D7">
            <w:pPr>
              <w:rPr>
                <w:rFonts w:ascii="Times New Roman" w:hAnsi="Times New Roman" w:cs="Times New Roman"/>
                <w:sz w:val="24"/>
                <w:szCs w:val="24"/>
              </w:rPr>
            </w:pPr>
            <w:r w:rsidRPr="007F7590">
              <w:rPr>
                <w:rFonts w:ascii="Times New Roman" w:hAnsi="Times New Roman" w:cs="Times New Roman"/>
                <w:sz w:val="24"/>
                <w:szCs w:val="24"/>
              </w:rPr>
              <w:t>Common Assessment: See last page of this lesson plan</w:t>
            </w:r>
          </w:p>
          <w:p w:rsidR="008C13D7" w:rsidRDefault="00E90647" w:rsidP="006D316E">
            <w:pPr>
              <w:rPr>
                <w:rFonts w:ascii="Times New Roman" w:hAnsi="Times New Roman" w:cs="Times New Roman"/>
                <w:sz w:val="24"/>
                <w:szCs w:val="24"/>
              </w:rPr>
            </w:pPr>
            <w:r>
              <w:rPr>
                <w:rFonts w:ascii="Times New Roman" w:hAnsi="Times New Roman" w:cs="Times New Roman"/>
                <w:sz w:val="24"/>
                <w:szCs w:val="24"/>
              </w:rPr>
              <w:t>-Reflect upon written notes from teacher observations and questioning (specific student responses-understandings and misconceptions) Sort index cards into rounded correctly/incorrectly in order to pull for small groups.</w:t>
            </w:r>
          </w:p>
        </w:tc>
      </w:tr>
      <w:tr w:rsidR="008C13D7" w:rsidTr="00E90647">
        <w:trPr>
          <w:trHeight w:val="296"/>
        </w:trPr>
        <w:tc>
          <w:tcPr>
            <w:tcW w:w="11016" w:type="dxa"/>
            <w:gridSpan w:val="9"/>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9E0877" w:rsidRPr="00B1118D" w:rsidRDefault="009E0877" w:rsidP="009E0877">
            <w:pPr>
              <w:pStyle w:val="ListParagraph"/>
              <w:numPr>
                <w:ilvl w:val="0"/>
                <w:numId w:val="8"/>
              </w:numPr>
              <w:rPr>
                <w:rFonts w:ascii="Times New Roman" w:hAnsi="Times New Roman" w:cs="Times New Roman"/>
                <w:sz w:val="24"/>
                <w:szCs w:val="24"/>
              </w:rPr>
            </w:pPr>
            <w:r w:rsidRPr="00B1118D">
              <w:rPr>
                <w:rFonts w:ascii="Times New Roman" w:hAnsi="Times New Roman" w:cs="Times New Roman"/>
                <w:sz w:val="24"/>
                <w:szCs w:val="24"/>
              </w:rPr>
              <w:t>What went well?</w:t>
            </w:r>
          </w:p>
          <w:p w:rsidR="009E0877" w:rsidRPr="00B1118D" w:rsidRDefault="009E0877" w:rsidP="009E0877">
            <w:pPr>
              <w:pStyle w:val="ListParagraph"/>
              <w:numPr>
                <w:ilvl w:val="0"/>
                <w:numId w:val="8"/>
              </w:numPr>
              <w:rPr>
                <w:rFonts w:ascii="Times New Roman" w:hAnsi="Times New Roman" w:cs="Times New Roman"/>
                <w:sz w:val="24"/>
                <w:szCs w:val="24"/>
              </w:rPr>
            </w:pPr>
            <w:r w:rsidRPr="00B1118D">
              <w:rPr>
                <w:rFonts w:ascii="Times New Roman" w:hAnsi="Times New Roman" w:cs="Times New Roman"/>
                <w:sz w:val="24"/>
                <w:szCs w:val="24"/>
              </w:rPr>
              <w:t>Student understandings/misconceptions</w:t>
            </w:r>
          </w:p>
          <w:p w:rsidR="009E0877" w:rsidRDefault="009E0877" w:rsidP="009E0877">
            <w:pPr>
              <w:pStyle w:val="ListParagraph"/>
              <w:numPr>
                <w:ilvl w:val="0"/>
                <w:numId w:val="8"/>
              </w:numPr>
              <w:rPr>
                <w:rFonts w:ascii="Times New Roman" w:hAnsi="Times New Roman" w:cs="Times New Roman"/>
                <w:sz w:val="24"/>
                <w:szCs w:val="24"/>
              </w:rPr>
            </w:pPr>
            <w:r w:rsidRPr="00B1118D">
              <w:rPr>
                <w:rFonts w:ascii="Times New Roman" w:hAnsi="Times New Roman" w:cs="Times New Roman"/>
                <w:sz w:val="24"/>
                <w:szCs w:val="24"/>
              </w:rPr>
              <w:t>Specific notes about students’ thinking</w:t>
            </w:r>
          </w:p>
          <w:p w:rsidR="009E0877" w:rsidRPr="00B1118D" w:rsidRDefault="009E0877" w:rsidP="009E087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What do I need to reteach/review tomorrow or in the future?</w:t>
            </w:r>
          </w:p>
          <w:p w:rsidR="00D85633" w:rsidRPr="00BD1F18" w:rsidRDefault="009E0877" w:rsidP="008C13D7">
            <w:pPr>
              <w:pStyle w:val="ListParagraph"/>
              <w:numPr>
                <w:ilvl w:val="0"/>
                <w:numId w:val="8"/>
              </w:numPr>
              <w:rPr>
                <w:rFonts w:ascii="Times New Roman" w:hAnsi="Times New Roman" w:cs="Times New Roman"/>
                <w:sz w:val="24"/>
                <w:szCs w:val="24"/>
              </w:rPr>
            </w:pPr>
            <w:r w:rsidRPr="00BD1F18">
              <w:rPr>
                <w:rFonts w:ascii="Times New Roman" w:hAnsi="Times New Roman" w:cs="Times New Roman"/>
                <w:sz w:val="24"/>
                <w:szCs w:val="24"/>
              </w:rPr>
              <w:t>New ideas or changes for next time</w:t>
            </w:r>
          </w:p>
          <w:p w:rsidR="00D85633" w:rsidRDefault="00D85633" w:rsidP="008C13D7">
            <w:pPr>
              <w:rPr>
                <w:rFonts w:ascii="Times New Roman" w:hAnsi="Times New Roman" w:cs="Times New Roman"/>
                <w:sz w:val="24"/>
                <w:szCs w:val="24"/>
              </w:rPr>
            </w:pPr>
          </w:p>
        </w:tc>
      </w:tr>
    </w:tbl>
    <w:p w:rsidR="007F7590" w:rsidRDefault="007F7590" w:rsidP="007F7590">
      <w:pPr>
        <w:jc w:val="center"/>
      </w:pPr>
    </w:p>
    <w:p w:rsidR="007F7590" w:rsidRDefault="007F7590" w:rsidP="007F7590">
      <w:pPr>
        <w:jc w:val="center"/>
      </w:pPr>
    </w:p>
    <w:p w:rsidR="007F7590" w:rsidRDefault="007F7590" w:rsidP="007F7590">
      <w:pPr>
        <w:jc w:val="center"/>
      </w:pPr>
    </w:p>
    <w:p w:rsidR="007F7590" w:rsidRDefault="007F7590" w:rsidP="007F7590">
      <w:pPr>
        <w:jc w:val="center"/>
      </w:pPr>
    </w:p>
    <w:p w:rsidR="007F7590" w:rsidRDefault="007F7590" w:rsidP="007F7590">
      <w:pPr>
        <w:jc w:val="center"/>
      </w:pPr>
    </w:p>
    <w:p w:rsidR="007F7590" w:rsidRDefault="007F7590" w:rsidP="007F7590">
      <w:pPr>
        <w:jc w:val="center"/>
      </w:pPr>
    </w:p>
    <w:p w:rsidR="007F7590" w:rsidRDefault="007F7590" w:rsidP="007F7590">
      <w:pPr>
        <w:jc w:val="center"/>
      </w:pPr>
    </w:p>
    <w:p w:rsidR="007F7590" w:rsidRDefault="007F7590" w:rsidP="007F7590">
      <w:pPr>
        <w:jc w:val="center"/>
      </w:pPr>
    </w:p>
    <w:p w:rsidR="007F7590" w:rsidRDefault="007F7590" w:rsidP="007F7590">
      <w:pPr>
        <w:jc w:val="center"/>
      </w:pPr>
    </w:p>
    <w:p w:rsidR="007F7590" w:rsidRDefault="007F7590" w:rsidP="007F7590">
      <w:pPr>
        <w:jc w:val="center"/>
      </w:pPr>
    </w:p>
    <w:p w:rsidR="007F7590" w:rsidRDefault="007F7590" w:rsidP="007F7590">
      <w:pPr>
        <w:jc w:val="center"/>
      </w:pPr>
    </w:p>
    <w:p w:rsidR="007F7590" w:rsidRDefault="007F7590" w:rsidP="007F7590">
      <w:pPr>
        <w:jc w:val="center"/>
      </w:pPr>
    </w:p>
    <w:p w:rsidR="007F7590" w:rsidRDefault="007F7590" w:rsidP="007F7590">
      <w:pPr>
        <w:jc w:val="center"/>
      </w:pPr>
    </w:p>
    <w:p w:rsidR="007F7590" w:rsidRDefault="007F7590" w:rsidP="007F7590">
      <w:pPr>
        <w:jc w:val="center"/>
      </w:pPr>
    </w:p>
    <w:p w:rsidR="007F7590" w:rsidRDefault="007F7590" w:rsidP="007F7590">
      <w:pPr>
        <w:jc w:val="center"/>
      </w:pPr>
    </w:p>
    <w:p w:rsidR="007F7590" w:rsidRDefault="007F7590" w:rsidP="007F7590">
      <w:pPr>
        <w:jc w:val="center"/>
      </w:pPr>
    </w:p>
    <w:p w:rsidR="007F7590" w:rsidRDefault="007F7590" w:rsidP="007F7590">
      <w:pPr>
        <w:jc w:val="center"/>
      </w:pPr>
    </w:p>
    <w:p w:rsidR="00BE3719" w:rsidRDefault="00BE3719" w:rsidP="007F7590">
      <w:pPr>
        <w:jc w:val="center"/>
      </w:pPr>
    </w:p>
    <w:p w:rsidR="007F7590" w:rsidRDefault="007F7590" w:rsidP="007F7590">
      <w:pPr>
        <w:jc w:val="center"/>
      </w:pPr>
      <w:r>
        <w:lastRenderedPageBreak/>
        <w:t>Unit I Common Assessment for Place Value and Rounding/Estimation</w:t>
      </w:r>
    </w:p>
    <w:p w:rsidR="007F7590" w:rsidRDefault="007F7590" w:rsidP="007F7590">
      <w:r>
        <w:t>Directions: Solve the following problems.  SHOW all of your work!</w:t>
      </w:r>
    </w:p>
    <w:p w:rsidR="007F7590" w:rsidRDefault="007F7590" w:rsidP="007F7590">
      <w:pPr>
        <w:pStyle w:val="ListParagraph"/>
        <w:numPr>
          <w:ilvl w:val="0"/>
          <w:numId w:val="15"/>
        </w:numPr>
        <w:spacing w:after="0" w:line="240" w:lineRule="auto"/>
      </w:pPr>
      <w:r>
        <w:t xml:space="preserve"> What is the value of the digit 4 in the number 49?</w:t>
      </w:r>
    </w:p>
    <w:p w:rsidR="007F7590" w:rsidRDefault="007F7590" w:rsidP="007F7590"/>
    <w:p w:rsidR="007F7590" w:rsidRDefault="007F7590" w:rsidP="007F7590">
      <w:pPr>
        <w:pStyle w:val="ListParagraph"/>
      </w:pPr>
    </w:p>
    <w:p w:rsidR="007F7590" w:rsidRDefault="007F7590" w:rsidP="007F7590">
      <w:pPr>
        <w:pStyle w:val="ListParagraph"/>
        <w:numPr>
          <w:ilvl w:val="0"/>
          <w:numId w:val="15"/>
        </w:numPr>
        <w:spacing w:after="0" w:line="240" w:lineRule="auto"/>
      </w:pPr>
      <w:r>
        <w:t xml:space="preserve"> In the number 754 what place value does the 7 represent?</w:t>
      </w:r>
    </w:p>
    <w:p w:rsidR="007F7590" w:rsidRDefault="007F7590" w:rsidP="007F7590"/>
    <w:p w:rsidR="007F7590" w:rsidRDefault="007F7590" w:rsidP="007F7590">
      <w:pPr>
        <w:rPr>
          <w:sz w:val="8"/>
          <w:szCs w:val="8"/>
        </w:rPr>
      </w:pPr>
    </w:p>
    <w:p w:rsidR="007F7590" w:rsidRDefault="007F7590" w:rsidP="007F7590">
      <w:pPr>
        <w:pStyle w:val="ListParagraph"/>
        <w:numPr>
          <w:ilvl w:val="0"/>
          <w:numId w:val="15"/>
        </w:numPr>
        <w:spacing w:after="0" w:line="240" w:lineRule="auto"/>
      </w:pPr>
      <w:r>
        <w:t>What number is represented by the illustration shown below? Represent this number in more than one way.</w:t>
      </w:r>
    </w:p>
    <w:p w:rsidR="007F7590" w:rsidRDefault="007F7590" w:rsidP="007F7590">
      <w:pPr>
        <w:pStyle w:val="ListParagraph"/>
      </w:pPr>
      <w:r>
        <w:rPr>
          <w:noProof/>
        </w:rPr>
        <w:drawing>
          <wp:inline distT="0" distB="0" distL="0" distR="0">
            <wp:extent cx="741680" cy="690245"/>
            <wp:effectExtent l="0" t="0" r="1270" b="0"/>
            <wp:docPr id="21" name="Picture 21" descr="Description: hund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undr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41680" cy="690245"/>
                    </a:xfrm>
                    <a:prstGeom prst="rect">
                      <a:avLst/>
                    </a:prstGeom>
                    <a:noFill/>
                    <a:ln>
                      <a:noFill/>
                    </a:ln>
                  </pic:spPr>
                </pic:pic>
              </a:graphicData>
            </a:graphic>
          </wp:inline>
        </w:drawing>
      </w:r>
      <w:r>
        <w:rPr>
          <w:noProof/>
          <w:shd w:val="clear" w:color="auto" w:fill="BFBFBF" w:themeFill="background1" w:themeFillShade="BF"/>
        </w:rPr>
        <w:drawing>
          <wp:inline distT="0" distB="0" distL="0" distR="0">
            <wp:extent cx="741680" cy="690245"/>
            <wp:effectExtent l="0" t="0" r="1270" b="0"/>
            <wp:docPr id="20" name="Picture 20" descr="Description: hund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hundr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41680" cy="690245"/>
                    </a:xfrm>
                    <a:prstGeom prst="rect">
                      <a:avLst/>
                    </a:prstGeom>
                    <a:noFill/>
                    <a:ln>
                      <a:noFill/>
                    </a:ln>
                  </pic:spPr>
                </pic:pic>
              </a:graphicData>
            </a:graphic>
          </wp:inline>
        </w:drawing>
      </w:r>
      <w:r>
        <w:t xml:space="preserve">    </w:t>
      </w:r>
      <w:r>
        <w:rPr>
          <w:noProof/>
        </w:rPr>
        <w:drawing>
          <wp:inline distT="0" distB="0" distL="0" distR="0">
            <wp:extent cx="163830" cy="690245"/>
            <wp:effectExtent l="0" t="0" r="7620" b="0"/>
            <wp:docPr id="19" name="Picture 19" descr="Description: 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t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690245"/>
                    </a:xfrm>
                    <a:prstGeom prst="rect">
                      <a:avLst/>
                    </a:prstGeom>
                    <a:noFill/>
                    <a:ln>
                      <a:noFill/>
                    </a:ln>
                  </pic:spPr>
                </pic:pic>
              </a:graphicData>
            </a:graphic>
          </wp:inline>
        </w:drawing>
      </w:r>
      <w:r>
        <w:rPr>
          <w:noProof/>
        </w:rPr>
        <w:drawing>
          <wp:inline distT="0" distB="0" distL="0" distR="0">
            <wp:extent cx="163830" cy="690245"/>
            <wp:effectExtent l="0" t="0" r="7620" b="0"/>
            <wp:docPr id="18" name="Picture 18" descr="Description: 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t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690245"/>
                    </a:xfrm>
                    <a:prstGeom prst="rect">
                      <a:avLst/>
                    </a:prstGeom>
                    <a:noFill/>
                    <a:ln>
                      <a:noFill/>
                    </a:ln>
                  </pic:spPr>
                </pic:pic>
              </a:graphicData>
            </a:graphic>
          </wp:inline>
        </w:drawing>
      </w:r>
      <w:r>
        <w:rPr>
          <w:noProof/>
        </w:rPr>
        <w:drawing>
          <wp:inline distT="0" distB="0" distL="0" distR="0">
            <wp:extent cx="163830" cy="690245"/>
            <wp:effectExtent l="0" t="0" r="7620" b="0"/>
            <wp:docPr id="17" name="Picture 17" descr="Description: 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t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690245"/>
                    </a:xfrm>
                    <a:prstGeom prst="rect">
                      <a:avLst/>
                    </a:prstGeom>
                    <a:noFill/>
                    <a:ln>
                      <a:noFill/>
                    </a:ln>
                  </pic:spPr>
                </pic:pic>
              </a:graphicData>
            </a:graphic>
          </wp:inline>
        </w:drawing>
      </w:r>
      <w:r>
        <w:rPr>
          <w:noProof/>
        </w:rPr>
        <w:drawing>
          <wp:inline distT="0" distB="0" distL="0" distR="0">
            <wp:extent cx="163830" cy="690245"/>
            <wp:effectExtent l="0" t="0" r="7620" b="0"/>
            <wp:docPr id="16" name="Picture 16" descr="Description: 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t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690245"/>
                    </a:xfrm>
                    <a:prstGeom prst="rect">
                      <a:avLst/>
                    </a:prstGeom>
                    <a:noFill/>
                    <a:ln>
                      <a:noFill/>
                    </a:ln>
                  </pic:spPr>
                </pic:pic>
              </a:graphicData>
            </a:graphic>
          </wp:inline>
        </w:drawing>
      </w:r>
      <w:r>
        <w:rPr>
          <w:noProof/>
        </w:rPr>
        <w:drawing>
          <wp:inline distT="0" distB="0" distL="0" distR="0">
            <wp:extent cx="163830" cy="690245"/>
            <wp:effectExtent l="0" t="0" r="7620" b="0"/>
            <wp:docPr id="15" name="Picture 15" descr="Description: 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t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690245"/>
                    </a:xfrm>
                    <a:prstGeom prst="rect">
                      <a:avLst/>
                    </a:prstGeom>
                    <a:noFill/>
                    <a:ln>
                      <a:noFill/>
                    </a:ln>
                  </pic:spPr>
                </pic:pic>
              </a:graphicData>
            </a:graphic>
          </wp:inline>
        </w:drawing>
      </w:r>
      <w:r>
        <w:rPr>
          <w:noProof/>
        </w:rPr>
        <w:drawing>
          <wp:inline distT="0" distB="0" distL="0" distR="0">
            <wp:extent cx="163830" cy="690245"/>
            <wp:effectExtent l="0" t="0" r="7620" b="0"/>
            <wp:docPr id="14" name="Picture 14" descr="Description: 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scription: t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690245"/>
                    </a:xfrm>
                    <a:prstGeom prst="rect">
                      <a:avLst/>
                    </a:prstGeom>
                    <a:noFill/>
                    <a:ln>
                      <a:noFill/>
                    </a:ln>
                  </pic:spPr>
                </pic:pic>
              </a:graphicData>
            </a:graphic>
          </wp:inline>
        </w:drawing>
      </w:r>
      <w:r>
        <w:t xml:space="preserve">   </w:t>
      </w:r>
      <w:r>
        <w:rPr>
          <w:noProof/>
        </w:rPr>
        <w:drawing>
          <wp:inline distT="0" distB="0" distL="0" distR="0">
            <wp:extent cx="146685" cy="163830"/>
            <wp:effectExtent l="0" t="0" r="5715" b="7620"/>
            <wp:docPr id="13" name="Picture 13" descr="Description: 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mini"/>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6685" cy="163830"/>
                    </a:xfrm>
                    <a:prstGeom prst="rect">
                      <a:avLst/>
                    </a:prstGeom>
                    <a:noFill/>
                    <a:ln>
                      <a:noFill/>
                    </a:ln>
                  </pic:spPr>
                </pic:pic>
              </a:graphicData>
            </a:graphic>
          </wp:inline>
        </w:drawing>
      </w:r>
      <w:r>
        <w:rPr>
          <w:noProof/>
        </w:rPr>
        <w:drawing>
          <wp:inline distT="0" distB="0" distL="0" distR="0">
            <wp:extent cx="146685" cy="163830"/>
            <wp:effectExtent l="0" t="0" r="5715" b="7620"/>
            <wp:docPr id="12" name="Picture 12" descr="Description: 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mini"/>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6685" cy="163830"/>
                    </a:xfrm>
                    <a:prstGeom prst="rect">
                      <a:avLst/>
                    </a:prstGeom>
                    <a:noFill/>
                    <a:ln>
                      <a:noFill/>
                    </a:ln>
                  </pic:spPr>
                </pic:pic>
              </a:graphicData>
            </a:graphic>
          </wp:inline>
        </w:drawing>
      </w:r>
      <w:r>
        <w:rPr>
          <w:noProof/>
        </w:rPr>
        <w:drawing>
          <wp:inline distT="0" distB="0" distL="0" distR="0">
            <wp:extent cx="146685" cy="163830"/>
            <wp:effectExtent l="0" t="0" r="5715" b="7620"/>
            <wp:docPr id="11" name="Picture 11" descr="Description: 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mini"/>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6685" cy="163830"/>
                    </a:xfrm>
                    <a:prstGeom prst="rect">
                      <a:avLst/>
                    </a:prstGeom>
                    <a:noFill/>
                    <a:ln>
                      <a:noFill/>
                    </a:ln>
                  </pic:spPr>
                </pic:pic>
              </a:graphicData>
            </a:graphic>
          </wp:inline>
        </w:drawing>
      </w:r>
      <w:r>
        <w:rPr>
          <w:noProof/>
        </w:rPr>
        <w:drawing>
          <wp:inline distT="0" distB="0" distL="0" distR="0">
            <wp:extent cx="146685" cy="163830"/>
            <wp:effectExtent l="0" t="0" r="5715" b="7620"/>
            <wp:docPr id="10" name="Picture 10" descr="Description: 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mini"/>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6685" cy="163830"/>
                    </a:xfrm>
                    <a:prstGeom prst="rect">
                      <a:avLst/>
                    </a:prstGeom>
                    <a:noFill/>
                    <a:ln>
                      <a:noFill/>
                    </a:ln>
                  </pic:spPr>
                </pic:pic>
              </a:graphicData>
            </a:graphic>
          </wp:inline>
        </w:drawing>
      </w:r>
      <w:r>
        <w:rPr>
          <w:noProof/>
        </w:rPr>
        <w:drawing>
          <wp:inline distT="0" distB="0" distL="0" distR="0">
            <wp:extent cx="146685" cy="163830"/>
            <wp:effectExtent l="0" t="0" r="5715" b="7620"/>
            <wp:docPr id="5" name="Picture 5" descr="Description: 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mini"/>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6685" cy="163830"/>
                    </a:xfrm>
                    <a:prstGeom prst="rect">
                      <a:avLst/>
                    </a:prstGeom>
                    <a:noFill/>
                    <a:ln>
                      <a:noFill/>
                    </a:ln>
                  </pic:spPr>
                </pic:pic>
              </a:graphicData>
            </a:graphic>
          </wp:inline>
        </w:drawing>
      </w:r>
    </w:p>
    <w:p w:rsidR="007F7590" w:rsidRDefault="007F7590" w:rsidP="007F7590">
      <w:pPr>
        <w:pStyle w:val="ListParagraph"/>
        <w:rPr>
          <w:sz w:val="8"/>
          <w:szCs w:val="8"/>
        </w:rPr>
      </w:pPr>
    </w:p>
    <w:p w:rsidR="007F7590" w:rsidRDefault="007F7590" w:rsidP="007F7590">
      <w:pPr>
        <w:pStyle w:val="ListParagraph"/>
        <w:numPr>
          <w:ilvl w:val="0"/>
          <w:numId w:val="15"/>
        </w:numPr>
        <w:spacing w:after="0" w:line="240" w:lineRule="auto"/>
      </w:pPr>
      <w:r>
        <w:t xml:space="preserve">Round 16 to the nearest 10. </w:t>
      </w:r>
    </w:p>
    <w:p w:rsidR="007F7590" w:rsidRDefault="007F7590" w:rsidP="007F7590"/>
    <w:p w:rsidR="007F7590" w:rsidRDefault="007F7590" w:rsidP="007F7590">
      <w:pPr>
        <w:rPr>
          <w:sz w:val="10"/>
          <w:szCs w:val="10"/>
        </w:rPr>
      </w:pPr>
    </w:p>
    <w:p w:rsidR="007F7590" w:rsidRDefault="007F7590" w:rsidP="007F7590">
      <w:pPr>
        <w:pStyle w:val="ListParagraph"/>
        <w:numPr>
          <w:ilvl w:val="0"/>
          <w:numId w:val="15"/>
        </w:numPr>
        <w:spacing w:after="0" w:line="240" w:lineRule="auto"/>
      </w:pPr>
      <w:r>
        <w:t xml:space="preserve">Round 758 to the nearest hundred. </w:t>
      </w:r>
    </w:p>
    <w:p w:rsidR="007F7590" w:rsidRDefault="007F7590" w:rsidP="007F7590"/>
    <w:p w:rsidR="007F7590" w:rsidRDefault="007F7590" w:rsidP="007F7590">
      <w:pPr>
        <w:pStyle w:val="ListParagraph"/>
      </w:pPr>
    </w:p>
    <w:p w:rsidR="007F7590" w:rsidRDefault="007F7590" w:rsidP="007F7590">
      <w:pPr>
        <w:pStyle w:val="ListParagraph"/>
        <w:numPr>
          <w:ilvl w:val="0"/>
          <w:numId w:val="15"/>
        </w:numPr>
        <w:spacing w:after="0" w:line="240" w:lineRule="auto"/>
      </w:pPr>
      <w:r>
        <w:t>Round 716 to the nearest 10. Solve this problem in more than one way.</w:t>
      </w:r>
    </w:p>
    <w:p w:rsidR="007F7590" w:rsidRDefault="007F7590" w:rsidP="007F7590">
      <w:pPr>
        <w:pStyle w:val="ListParagraph"/>
      </w:pPr>
    </w:p>
    <w:p w:rsidR="007F7590" w:rsidRDefault="007F7590" w:rsidP="007F7590">
      <w:pPr>
        <w:pStyle w:val="ListParagraph"/>
      </w:pPr>
    </w:p>
    <w:p w:rsidR="007F7590" w:rsidRDefault="007F7590" w:rsidP="007F7590">
      <w:pPr>
        <w:pStyle w:val="ListParagraph"/>
      </w:pPr>
    </w:p>
    <w:p w:rsidR="007F7590" w:rsidRDefault="007F7590" w:rsidP="007F7590">
      <w:pPr>
        <w:pStyle w:val="ListParagraph"/>
      </w:pPr>
    </w:p>
    <w:p w:rsidR="007F7590" w:rsidRDefault="007F7590" w:rsidP="007F7590">
      <w:pPr>
        <w:pStyle w:val="ListParagraph"/>
        <w:numPr>
          <w:ilvl w:val="0"/>
          <w:numId w:val="15"/>
        </w:numPr>
        <w:spacing w:after="0" w:line="240" w:lineRule="auto"/>
      </w:pPr>
      <w:r>
        <w:t xml:space="preserve">Would 856 </w:t>
      </w:r>
      <w:proofErr w:type="gramStart"/>
      <w:r>
        <w:t>round</w:t>
      </w:r>
      <w:proofErr w:type="gramEnd"/>
      <w:r>
        <w:t xml:space="preserve"> to the 800 or 900 if you were rounding to the nearest 100? Why?</w:t>
      </w:r>
    </w:p>
    <w:p w:rsidR="007F7590" w:rsidRDefault="007F7590" w:rsidP="007F7590">
      <w:pPr>
        <w:pStyle w:val="ListParagraph"/>
      </w:pPr>
    </w:p>
    <w:p w:rsidR="007F7590" w:rsidRDefault="007F7590" w:rsidP="007F7590">
      <w:pPr>
        <w:pStyle w:val="ListParagraph"/>
      </w:pPr>
    </w:p>
    <w:p w:rsidR="007F7590" w:rsidRDefault="007F7590" w:rsidP="007F7590">
      <w:pPr>
        <w:pStyle w:val="ListParagraph"/>
      </w:pPr>
    </w:p>
    <w:p w:rsidR="007F7590" w:rsidRDefault="007F7590" w:rsidP="007F7590">
      <w:pPr>
        <w:pStyle w:val="ListParagraph"/>
      </w:pPr>
    </w:p>
    <w:p w:rsidR="007F7590" w:rsidRDefault="007F7590" w:rsidP="007F7590">
      <w:pPr>
        <w:pStyle w:val="ListParagraph"/>
        <w:numPr>
          <w:ilvl w:val="0"/>
          <w:numId w:val="15"/>
        </w:numPr>
        <w:spacing w:after="0" w:line="240" w:lineRule="auto"/>
      </w:pPr>
      <w:r>
        <w:t>Emily said that she had 723 silly bands.  About how many silly bands does Emily have?</w:t>
      </w:r>
    </w:p>
    <w:p w:rsidR="007F7590" w:rsidRDefault="007F7590" w:rsidP="007F7590">
      <w:pPr>
        <w:pStyle w:val="ListParagraph"/>
      </w:pPr>
    </w:p>
    <w:p w:rsidR="007F7590" w:rsidRDefault="007F7590" w:rsidP="007F7590"/>
    <w:p w:rsidR="007F7590" w:rsidRDefault="007F7590" w:rsidP="007F7590">
      <w:pPr>
        <w:pStyle w:val="ListParagraph"/>
        <w:numPr>
          <w:ilvl w:val="0"/>
          <w:numId w:val="15"/>
        </w:numPr>
        <w:spacing w:after="0" w:line="240" w:lineRule="auto"/>
      </w:pPr>
      <w:r>
        <w:t>Balloons come in packages of 10. Jennifer is having a party and is inviting 23 people. If she wants to be able to give each person 2 balloons, estimate how many bags of balloons she will need.</w:t>
      </w:r>
    </w:p>
    <w:p w:rsidR="007F7590" w:rsidRDefault="007F7590" w:rsidP="007F7590"/>
    <w:p w:rsidR="007F7590" w:rsidRDefault="007F7590" w:rsidP="007F7590">
      <w:pPr>
        <w:pStyle w:val="ListParagraph"/>
        <w:numPr>
          <w:ilvl w:val="0"/>
          <w:numId w:val="15"/>
        </w:numPr>
        <w:spacing w:after="0" w:line="240" w:lineRule="auto"/>
      </w:pPr>
      <w:r>
        <w:t xml:space="preserve">Place these numbers correctly on the number line. </w:t>
      </w:r>
      <w:r>
        <w:rPr>
          <w:sz w:val="26"/>
          <w:szCs w:val="26"/>
        </w:rPr>
        <w:t>(217, 275, 240, 262,)</w:t>
      </w:r>
    </w:p>
    <w:p w:rsidR="007F7590" w:rsidRDefault="007F7590" w:rsidP="007F7590">
      <w:pPr>
        <w:pStyle w:val="ListParagraph"/>
      </w:pPr>
    </w:p>
    <w:p w:rsidR="007F7590" w:rsidRDefault="007F7590" w:rsidP="007F7590">
      <w:pPr>
        <w:pStyle w:val="ListParagraph"/>
      </w:pPr>
    </w:p>
    <w:p w:rsidR="007F7590" w:rsidRDefault="007F7590" w:rsidP="007F7590">
      <w:pPr>
        <w:pStyle w:val="ListParagraph"/>
      </w:pPr>
      <w:r>
        <w:rPr>
          <w:noProof/>
        </w:rPr>
        <mc:AlternateContent>
          <mc:Choice Requires="wps">
            <w:drawing>
              <wp:anchor distT="0" distB="0" distL="114300" distR="114300" simplePos="0" relativeHeight="251663360" behindDoc="0" locked="0" layoutInCell="1" allowOverlap="1">
                <wp:simplePos x="0" y="0"/>
                <wp:positionH relativeFrom="column">
                  <wp:posOffset>461010</wp:posOffset>
                </wp:positionH>
                <wp:positionV relativeFrom="paragraph">
                  <wp:posOffset>160020</wp:posOffset>
                </wp:positionV>
                <wp:extent cx="4953635" cy="15875"/>
                <wp:effectExtent l="19050" t="76200" r="0" b="117475"/>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53635" cy="15875"/>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4" o:spid="_x0000_s1026" type="#_x0000_t32" style="position:absolute;margin-left:36.3pt;margin-top:12.6pt;width:390.05pt;height: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" strokecolor="#4579b8 [3044]">
                <v:stroke startarrow="open" endarrow="open"/>
                <o:lock v:ext="edit" shapetype="f"/>
              </v:shape>
            </w:pict>
          </mc:Fallback>
        </mc:AlternateContent>
      </w:r>
      <w:r>
        <w:rPr>
          <w:noProof/>
        </w:rPr>
        <mc:AlternateContent>
          <mc:Choice Requires="wps">
            <w:drawing>
              <wp:anchor distT="0" distB="0" distL="114299" distR="114299" simplePos="0" relativeHeight="251664384" behindDoc="0" locked="0" layoutInCell="1" allowOverlap="1">
                <wp:simplePos x="0" y="0"/>
                <wp:positionH relativeFrom="column">
                  <wp:posOffset>779145</wp:posOffset>
                </wp:positionH>
                <wp:positionV relativeFrom="paragraph">
                  <wp:posOffset>72390</wp:posOffset>
                </wp:positionV>
                <wp:extent cx="0" cy="214630"/>
                <wp:effectExtent l="0" t="0" r="19050" b="1397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46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1.35pt,5.7pt" to="61.35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" strokecolor="#4579b8 [3044]">
                <o:lock v:ext="edit" shapetype="f"/>
              </v:line>
            </w:pict>
          </mc:Fallback>
        </mc:AlternateContent>
      </w:r>
      <w:r>
        <w:rPr>
          <w:noProof/>
        </w:rPr>
        <mc:AlternateContent>
          <mc:Choice Requires="wps">
            <w:drawing>
              <wp:anchor distT="0" distB="0" distL="114299" distR="114299" simplePos="0" relativeHeight="251665408" behindDoc="0" locked="0" layoutInCell="1" allowOverlap="1">
                <wp:simplePos x="0" y="0"/>
                <wp:positionH relativeFrom="column">
                  <wp:posOffset>5129530</wp:posOffset>
                </wp:positionH>
                <wp:positionV relativeFrom="paragraph">
                  <wp:posOffset>73025</wp:posOffset>
                </wp:positionV>
                <wp:extent cx="0" cy="214630"/>
                <wp:effectExtent l="0" t="0" r="19050" b="1397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46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3.9pt,5.75pt" to="403.9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" strokecolor="#4579b8 [3044]">
                <o:lock v:ext="edit" shapetype="f"/>
              </v:lin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-361315</wp:posOffset>
                </wp:positionH>
                <wp:positionV relativeFrom="paragraph">
                  <wp:posOffset>318135</wp:posOffset>
                </wp:positionV>
                <wp:extent cx="2921635" cy="501015"/>
                <wp:effectExtent l="0" t="0" r="0" b="190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12445"/>
                        </a:xfrm>
                        <a:prstGeom prst="rect">
                          <a:avLst/>
                        </a:prstGeom>
                        <a:solidFill>
                          <a:srgbClr val="FFFFFF"/>
                        </a:solidFill>
                        <a:ln w="9525">
                          <a:noFill/>
                          <a:miter lim="800000"/>
                          <a:headEnd/>
                          <a:tailEnd/>
                        </a:ln>
                      </wps:spPr>
                      <wps:txbx>
                        <w:txbxContent>
                          <w:p w:rsidR="007F7590" w:rsidRDefault="007F7590" w:rsidP="007F7590">
                            <w:pPr>
                              <w:jc w:val="center"/>
                              <w:rPr>
                                <w:sz w:val="32"/>
                                <w:szCs w:val="32"/>
                              </w:rPr>
                            </w:pPr>
                            <w:r>
                              <w:rPr>
                                <w:sz w:val="32"/>
                                <w:szCs w:val="32"/>
                              </w:rPr>
                              <w:t>200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07" o:spid="_x0000_s1026" type="#_x0000_t202" style="position:absolute;left:0;text-align:left;margin-left:-28.45pt;margin-top:25.05pt;width:230.05pt;height:39.45pt;z-index:2516664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" stroked="f">
                <v:textbox style="mso-fit-shape-to-text:t">
                  <w:txbxContent>
                    <w:p w:rsidR="007F7590" w:rsidRDefault="007F7590" w:rsidP="007F7590">
                      <w:pPr>
                        <w:jc w:val="center"/>
                        <w:rPr>
                          <w:sz w:val="32"/>
                          <w:szCs w:val="32"/>
                        </w:rPr>
                      </w:pPr>
                      <w:r>
                        <w:rPr>
                          <w:sz w:val="32"/>
                          <w:szCs w:val="32"/>
                        </w:rPr>
                        <w:t>200</w:t>
                      </w: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4833620</wp:posOffset>
                </wp:positionH>
                <wp:positionV relativeFrom="paragraph">
                  <wp:posOffset>355600</wp:posOffset>
                </wp:positionV>
                <wp:extent cx="810895" cy="349250"/>
                <wp:effectExtent l="0" t="0" r="8255"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0895" cy="349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F7590" w:rsidRDefault="007F7590" w:rsidP="007F7590">
                            <w:pPr>
                              <w:rPr>
                                <w:sz w:val="32"/>
                                <w:szCs w:val="32"/>
                              </w:rPr>
                            </w:pPr>
                            <w:r>
                              <w:rPr>
                                <w:sz w:val="32"/>
                                <w:szCs w:val="32"/>
                              </w:rPr>
                              <w:t>300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5" o:spid="_x0000_s1027" type="#_x0000_t202" style="position:absolute;left:0;text-align:left;margin-left:380.6pt;margin-top:28pt;width:63.85pt;height: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" fillcolor="white [3201]" stroked="f" strokeweight=".5pt">
                <v:path arrowok="t"/>
                <v:textbox>
                  <w:txbxContent>
                    <w:p w:rsidR="007F7590" w:rsidRDefault="007F7590" w:rsidP="007F7590">
                      <w:pPr>
                        <w:rPr>
                          <w:sz w:val="32"/>
                          <w:szCs w:val="32"/>
                        </w:rPr>
                      </w:pPr>
                      <w:r>
                        <w:rPr>
                          <w:sz w:val="32"/>
                          <w:szCs w:val="32"/>
                        </w:rPr>
                        <w:t>300</w:t>
                      </w:r>
                    </w:p>
                  </w:txbxContent>
                </v:textbox>
              </v:shape>
            </w:pict>
          </mc:Fallback>
        </mc:AlternateContent>
      </w:r>
    </w:p>
    <w:p w:rsidR="007F7590" w:rsidRDefault="007F7590" w:rsidP="007F7590">
      <w:pPr>
        <w:pStyle w:val="ListParagraph"/>
      </w:pPr>
    </w:p>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DCE" w:rsidRDefault="005B6DCE" w:rsidP="00D7779B">
      <w:pPr>
        <w:spacing w:after="0" w:line="240" w:lineRule="auto"/>
      </w:pPr>
      <w:r>
        <w:separator/>
      </w:r>
    </w:p>
  </w:endnote>
  <w:endnote w:type="continuationSeparator" w:id="0">
    <w:p w:rsidR="005B6DCE" w:rsidRDefault="005B6DCE"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DCE" w:rsidRDefault="005B6DCE" w:rsidP="00D7779B">
      <w:pPr>
        <w:spacing w:after="0" w:line="240" w:lineRule="auto"/>
      </w:pPr>
      <w:r>
        <w:separator/>
      </w:r>
    </w:p>
  </w:footnote>
  <w:footnote w:type="continuationSeparator" w:id="0">
    <w:p w:rsidR="005B6DCE" w:rsidRDefault="005B6DCE"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011D"/>
    <w:multiLevelType w:val="hybridMultilevel"/>
    <w:tmpl w:val="CD40BBDE"/>
    <w:lvl w:ilvl="0" w:tplc="853AA33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D84BE5"/>
    <w:multiLevelType w:val="hybridMultilevel"/>
    <w:tmpl w:val="9F18C258"/>
    <w:lvl w:ilvl="0" w:tplc="853AA33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D01F46"/>
    <w:multiLevelType w:val="hybridMultilevel"/>
    <w:tmpl w:val="D30AB7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9FB0F5D"/>
    <w:multiLevelType w:val="hybridMultilevel"/>
    <w:tmpl w:val="3B2C8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9B5935"/>
    <w:multiLevelType w:val="hybridMultilevel"/>
    <w:tmpl w:val="C052AB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7D600B3"/>
    <w:multiLevelType w:val="hybridMultilevel"/>
    <w:tmpl w:val="24C858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D0A1827"/>
    <w:multiLevelType w:val="hybridMultilevel"/>
    <w:tmpl w:val="79AEA7DC"/>
    <w:lvl w:ilvl="0" w:tplc="853AA33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E86A90"/>
    <w:multiLevelType w:val="hybridMultilevel"/>
    <w:tmpl w:val="BAC01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13"/>
  </w:num>
  <w:num w:numId="6">
    <w:abstractNumId w:val="6"/>
  </w:num>
  <w:num w:numId="7">
    <w:abstractNumId w:val="12"/>
  </w:num>
  <w:num w:numId="8">
    <w:abstractNumId w:val="8"/>
  </w:num>
  <w:num w:numId="9">
    <w:abstractNumId w:val="3"/>
  </w:num>
  <w:num w:numId="10">
    <w:abstractNumId w:val="10"/>
  </w:num>
  <w:num w:numId="11">
    <w:abstractNumId w:val="11"/>
  </w:num>
  <w:num w:numId="12">
    <w:abstractNumId w:val="0"/>
  </w:num>
  <w:num w:numId="13">
    <w:abstractNumId w:val="9"/>
  </w:num>
  <w:num w:numId="14">
    <w:abstractNumId w:val="14"/>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17A3"/>
    <w:rsid w:val="00224A5F"/>
    <w:rsid w:val="00274ACD"/>
    <w:rsid w:val="0028190D"/>
    <w:rsid w:val="00314483"/>
    <w:rsid w:val="003C0E00"/>
    <w:rsid w:val="003D7D31"/>
    <w:rsid w:val="003F53D4"/>
    <w:rsid w:val="00466CE7"/>
    <w:rsid w:val="004B658C"/>
    <w:rsid w:val="004F2C6B"/>
    <w:rsid w:val="0051657B"/>
    <w:rsid w:val="00570FB8"/>
    <w:rsid w:val="005A5B43"/>
    <w:rsid w:val="005B4B7F"/>
    <w:rsid w:val="005B6DCE"/>
    <w:rsid w:val="005C4CBE"/>
    <w:rsid w:val="00643719"/>
    <w:rsid w:val="0069027E"/>
    <w:rsid w:val="006A0ACD"/>
    <w:rsid w:val="006D316E"/>
    <w:rsid w:val="007B401D"/>
    <w:rsid w:val="007D19A8"/>
    <w:rsid w:val="007F7590"/>
    <w:rsid w:val="00871CDA"/>
    <w:rsid w:val="0089373F"/>
    <w:rsid w:val="008C13D7"/>
    <w:rsid w:val="008E3FA2"/>
    <w:rsid w:val="008F0FE0"/>
    <w:rsid w:val="009B085C"/>
    <w:rsid w:val="009E0877"/>
    <w:rsid w:val="00A0598A"/>
    <w:rsid w:val="00A67FA5"/>
    <w:rsid w:val="00A72F4B"/>
    <w:rsid w:val="00B25CB3"/>
    <w:rsid w:val="00B51CA8"/>
    <w:rsid w:val="00B82D84"/>
    <w:rsid w:val="00BD1F18"/>
    <w:rsid w:val="00BE3719"/>
    <w:rsid w:val="00C17266"/>
    <w:rsid w:val="00C92D93"/>
    <w:rsid w:val="00CB2DBC"/>
    <w:rsid w:val="00CC7018"/>
    <w:rsid w:val="00CD5617"/>
    <w:rsid w:val="00CF09F9"/>
    <w:rsid w:val="00D214C7"/>
    <w:rsid w:val="00D3175F"/>
    <w:rsid w:val="00D4662F"/>
    <w:rsid w:val="00D7779B"/>
    <w:rsid w:val="00D85633"/>
    <w:rsid w:val="00E90647"/>
    <w:rsid w:val="00ED789B"/>
    <w:rsid w:val="00EE205E"/>
    <w:rsid w:val="00F6093A"/>
    <w:rsid w:val="00F868C3"/>
    <w:rsid w:val="00FD12CC"/>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3F53D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3F53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260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7B10F9E2-9859-4CAF-8FF4-2080493DE956}">
  <ds:schemaRefs>
    <ds:schemaRef ds:uri="http://purl.org/dc/elements/1.1/"/>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4C57A03A-9F9B-4653-8D2C-73D89A627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5</cp:revision>
  <dcterms:created xsi:type="dcterms:W3CDTF">2012-07-18T13:45:00Z</dcterms:created>
  <dcterms:modified xsi:type="dcterms:W3CDTF">2012-07-18T14:26:00Z</dcterms:modified>
</cp:coreProperties>
</file>